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32023" w14:textId="77777777" w:rsidR="008C252B" w:rsidRPr="001A4835" w:rsidRDefault="008C252B" w:rsidP="008C252B">
      <w:pPr>
        <w:spacing w:after="100" w:afterAutospacing="1" w:line="240" w:lineRule="atLeast"/>
        <w:contextualSpacing/>
        <w:jc w:val="right"/>
        <w:rPr>
          <w:rFonts w:ascii="Times New Roman" w:eastAsia="Times New Roman" w:hAnsi="Times New Roman" w:cs="Times New Roman"/>
          <w:sz w:val="24"/>
          <w:szCs w:val="24"/>
        </w:rPr>
      </w:pPr>
    </w:p>
    <w:p w14:paraId="76D4C43D" w14:textId="320790D2" w:rsidR="008C252B" w:rsidRDefault="008C252B" w:rsidP="001A4835">
      <w:pPr>
        <w:spacing w:after="100" w:afterAutospacing="1" w:line="240" w:lineRule="atLeast"/>
        <w:contextualSpacing/>
        <w:jc w:val="center"/>
        <w:rPr>
          <w:rFonts w:ascii="Times New Roman" w:eastAsia="Times New Roman" w:hAnsi="Times New Roman" w:cs="Times New Roman"/>
          <w:b/>
          <w:sz w:val="24"/>
          <w:szCs w:val="24"/>
        </w:rPr>
      </w:pPr>
      <w:bookmarkStart w:id="0" w:name="_Hlk193980069"/>
      <w:r w:rsidRPr="001A4835">
        <w:rPr>
          <w:rFonts w:ascii="Times New Roman" w:eastAsia="Times New Roman" w:hAnsi="Times New Roman" w:cs="Times New Roman"/>
          <w:b/>
          <w:sz w:val="24"/>
          <w:szCs w:val="24"/>
        </w:rPr>
        <w:t>ПРОЕКТ</w:t>
      </w:r>
      <w:r w:rsidR="00F44812">
        <w:rPr>
          <w:rFonts w:ascii="Times New Roman" w:eastAsia="Times New Roman" w:hAnsi="Times New Roman" w:cs="Times New Roman"/>
          <w:b/>
          <w:sz w:val="24"/>
          <w:szCs w:val="24"/>
        </w:rPr>
        <w:t xml:space="preserve"> по Лоту № 1 </w:t>
      </w:r>
    </w:p>
    <w:p w14:paraId="5702D26D" w14:textId="77777777" w:rsidR="00F44812" w:rsidRPr="001A4835" w:rsidRDefault="00F44812" w:rsidP="001A4835">
      <w:pPr>
        <w:spacing w:after="100" w:afterAutospacing="1" w:line="240" w:lineRule="atLeast"/>
        <w:contextualSpacing/>
        <w:jc w:val="center"/>
        <w:rPr>
          <w:rFonts w:ascii="Times New Roman" w:eastAsia="Times New Roman" w:hAnsi="Times New Roman" w:cs="Times New Roman"/>
          <w:b/>
          <w:sz w:val="24"/>
          <w:szCs w:val="24"/>
        </w:rPr>
      </w:pPr>
    </w:p>
    <w:p w14:paraId="45E28E3A" w14:textId="77777777" w:rsidR="00F026F4" w:rsidRPr="00F026F4" w:rsidRDefault="00F026F4" w:rsidP="00F026F4">
      <w:pPr>
        <w:spacing w:after="100" w:afterAutospacing="1" w:line="240" w:lineRule="atLeast"/>
        <w:ind w:firstLine="709"/>
        <w:contextualSpacing/>
        <w:jc w:val="center"/>
        <w:rPr>
          <w:rFonts w:ascii="Times New Roman" w:eastAsia="Times New Roman" w:hAnsi="Times New Roman" w:cs="Times New Roman"/>
          <w:b/>
          <w:sz w:val="24"/>
          <w:szCs w:val="24"/>
        </w:rPr>
      </w:pPr>
      <w:bookmarkStart w:id="1" w:name="_Hlk192581215"/>
      <w:bookmarkEnd w:id="0"/>
      <w:r w:rsidRPr="00F026F4">
        <w:rPr>
          <w:rFonts w:ascii="Times New Roman" w:eastAsia="Times New Roman" w:hAnsi="Times New Roman" w:cs="Times New Roman"/>
          <w:b/>
          <w:sz w:val="24"/>
          <w:szCs w:val="24"/>
        </w:rPr>
        <w:t>КОНТРАКТ ПОСТАВКИ ТОВАРА № ________</w:t>
      </w:r>
    </w:p>
    <w:p w14:paraId="1F770E7B" w14:textId="77777777" w:rsidR="00F026F4" w:rsidRPr="00F026F4" w:rsidRDefault="00F026F4" w:rsidP="00F026F4">
      <w:pPr>
        <w:spacing w:after="100" w:afterAutospacing="1" w:line="240" w:lineRule="atLeast"/>
        <w:ind w:firstLine="709"/>
        <w:contextualSpacing/>
        <w:jc w:val="both"/>
        <w:rPr>
          <w:rFonts w:ascii="Times New Roman" w:eastAsia="Times New Roman" w:hAnsi="Times New Roman" w:cs="Times New Roman"/>
          <w:b/>
          <w:sz w:val="24"/>
          <w:szCs w:val="24"/>
        </w:rPr>
      </w:pPr>
      <w:r w:rsidRPr="00F026F4">
        <w:rPr>
          <w:rFonts w:ascii="Times New Roman" w:eastAsia="Times New Roman" w:hAnsi="Times New Roman" w:cs="Times New Roman"/>
          <w:b/>
          <w:sz w:val="24"/>
          <w:szCs w:val="24"/>
        </w:rPr>
        <w:t xml:space="preserve"> </w:t>
      </w:r>
    </w:p>
    <w:p w14:paraId="35733C22" w14:textId="77777777" w:rsidR="00F026F4" w:rsidRPr="00F026F4" w:rsidRDefault="00F026F4" w:rsidP="00F026F4">
      <w:pPr>
        <w:spacing w:after="100" w:afterAutospacing="1" w:line="240" w:lineRule="atLeast"/>
        <w:contextualSpacing/>
        <w:jc w:val="both"/>
        <w:rPr>
          <w:rFonts w:ascii="Times New Roman" w:eastAsia="Times New Roman" w:hAnsi="Times New Roman" w:cs="Times New Roman"/>
          <w:sz w:val="24"/>
          <w:szCs w:val="24"/>
        </w:rPr>
      </w:pPr>
      <w:r w:rsidRPr="00F026F4">
        <w:rPr>
          <w:rFonts w:ascii="Times New Roman" w:eastAsia="Times New Roman" w:hAnsi="Times New Roman" w:cs="Times New Roman"/>
          <w:sz w:val="24"/>
          <w:szCs w:val="24"/>
        </w:rPr>
        <w:t xml:space="preserve">г. </w:t>
      </w:r>
      <w:r w:rsidRPr="00F026F4">
        <w:rPr>
          <w:rFonts w:ascii="Times New Roman" w:eastAsia="Times New Roman" w:hAnsi="Times New Roman" w:cs="Times New Roman"/>
          <w:sz w:val="24"/>
          <w:szCs w:val="24"/>
          <w:u w:val="single"/>
        </w:rPr>
        <w:t>Тирасполь</w:t>
      </w:r>
      <w:r w:rsidRPr="00F026F4">
        <w:rPr>
          <w:rFonts w:ascii="Times New Roman" w:eastAsia="Times New Roman" w:hAnsi="Times New Roman" w:cs="Times New Roman"/>
          <w:sz w:val="24"/>
          <w:szCs w:val="24"/>
        </w:rPr>
        <w:tab/>
      </w:r>
      <w:r w:rsidRPr="00F026F4">
        <w:rPr>
          <w:rFonts w:ascii="Times New Roman" w:eastAsia="Times New Roman" w:hAnsi="Times New Roman" w:cs="Times New Roman"/>
          <w:sz w:val="24"/>
          <w:szCs w:val="24"/>
        </w:rPr>
        <w:tab/>
      </w:r>
      <w:r w:rsidRPr="00F026F4">
        <w:rPr>
          <w:rFonts w:ascii="Times New Roman" w:eastAsia="Times New Roman" w:hAnsi="Times New Roman" w:cs="Times New Roman"/>
          <w:sz w:val="24"/>
          <w:szCs w:val="24"/>
        </w:rPr>
        <w:tab/>
      </w:r>
      <w:r w:rsidRPr="00F026F4">
        <w:rPr>
          <w:rFonts w:ascii="Times New Roman" w:eastAsia="Times New Roman" w:hAnsi="Times New Roman" w:cs="Times New Roman"/>
          <w:sz w:val="24"/>
          <w:szCs w:val="24"/>
        </w:rPr>
        <w:tab/>
      </w:r>
      <w:r w:rsidRPr="00F026F4">
        <w:rPr>
          <w:rFonts w:ascii="Times New Roman" w:eastAsia="Times New Roman" w:hAnsi="Times New Roman" w:cs="Times New Roman"/>
          <w:sz w:val="24"/>
          <w:szCs w:val="24"/>
        </w:rPr>
        <w:tab/>
      </w:r>
      <w:r w:rsidRPr="00F026F4">
        <w:rPr>
          <w:rFonts w:ascii="Times New Roman" w:eastAsia="Times New Roman" w:hAnsi="Times New Roman" w:cs="Times New Roman"/>
          <w:sz w:val="24"/>
          <w:szCs w:val="24"/>
        </w:rPr>
        <w:tab/>
        <w:t xml:space="preserve">                          «___»___________ 2025 г.</w:t>
      </w:r>
    </w:p>
    <w:p w14:paraId="20D6A7B7" w14:textId="77777777" w:rsidR="00F026F4" w:rsidRPr="00F026F4" w:rsidRDefault="00F026F4" w:rsidP="00F026F4">
      <w:pPr>
        <w:spacing w:after="100" w:afterAutospacing="1" w:line="240" w:lineRule="atLeast"/>
        <w:ind w:firstLine="709"/>
        <w:contextualSpacing/>
        <w:jc w:val="both"/>
        <w:rPr>
          <w:rFonts w:ascii="Times New Roman" w:eastAsia="Times New Roman" w:hAnsi="Times New Roman" w:cs="Times New Roman"/>
          <w:sz w:val="24"/>
          <w:szCs w:val="24"/>
        </w:rPr>
      </w:pPr>
    </w:p>
    <w:p w14:paraId="65ECD645" w14:textId="77777777" w:rsidR="00F026F4" w:rsidRPr="00F026F4" w:rsidRDefault="00F026F4" w:rsidP="00F026F4">
      <w:pPr>
        <w:spacing w:after="100" w:afterAutospacing="1" w:line="240" w:lineRule="atLeast"/>
        <w:ind w:firstLine="709"/>
        <w:contextualSpacing/>
        <w:jc w:val="both"/>
        <w:rPr>
          <w:rFonts w:ascii="Times New Roman" w:eastAsia="Times New Roman" w:hAnsi="Times New Roman" w:cs="Times New Roman"/>
          <w:sz w:val="24"/>
          <w:szCs w:val="24"/>
        </w:rPr>
      </w:pPr>
      <w:r w:rsidRPr="00F026F4">
        <w:rPr>
          <w:rFonts w:ascii="Times New Roman" w:eastAsia="Times New Roman" w:hAnsi="Times New Roman" w:cs="Times New Roman"/>
          <w:sz w:val="24"/>
          <w:szCs w:val="24"/>
        </w:rPr>
        <w:t>__________________ (организационно-правовая форма и наименование юридического лица), именуемое в дальнейшем «Поставщик», в лице __________________ (должность, Ф.И.О.), действующего на основании Устава, с одной стороны, и</w:t>
      </w:r>
    </w:p>
    <w:p w14:paraId="49E4F726" w14:textId="77777777" w:rsidR="00F026F4" w:rsidRPr="00F026F4" w:rsidRDefault="00F026F4" w:rsidP="00F026F4">
      <w:pPr>
        <w:spacing w:after="100" w:afterAutospacing="1" w:line="240" w:lineRule="atLeast"/>
        <w:ind w:firstLine="709"/>
        <w:contextualSpacing/>
        <w:jc w:val="both"/>
        <w:rPr>
          <w:rFonts w:ascii="Times New Roman" w:eastAsia="Times New Roman" w:hAnsi="Times New Roman" w:cs="Times New Roman"/>
          <w:sz w:val="24"/>
          <w:szCs w:val="24"/>
        </w:rPr>
      </w:pPr>
      <w:r w:rsidRPr="00F026F4">
        <w:rPr>
          <w:rFonts w:ascii="Times New Roman" w:eastAsia="Times New Roman" w:hAnsi="Times New Roman" w:cs="Times New Roman"/>
          <w:sz w:val="24"/>
          <w:szCs w:val="24"/>
        </w:rPr>
        <w:t>ГУП «Водоснабжение и водоотведение»,</w:t>
      </w:r>
      <w:r w:rsidRPr="00F026F4">
        <w:rPr>
          <w:rFonts w:ascii="Times New Roman" w:eastAsia="Times New Roman" w:hAnsi="Times New Roman" w:cs="Times New Roman"/>
          <w:b/>
          <w:sz w:val="24"/>
          <w:szCs w:val="24"/>
        </w:rPr>
        <w:t xml:space="preserve"> </w:t>
      </w:r>
      <w:r w:rsidRPr="00F026F4">
        <w:rPr>
          <w:rFonts w:ascii="Times New Roman" w:eastAsia="Times New Roman" w:hAnsi="Times New Roman" w:cs="Times New Roman"/>
          <w:sz w:val="24"/>
          <w:szCs w:val="24"/>
        </w:rPr>
        <w:t>именуемое в дальнейшем «Покупатель», в лице Генерального директора ____________, действующего на основании Устава, с другой стороны, при совместном упоминании именуемые «Стороны», на основании __________________ заключили настоящий Контракт поставки товара (далее – Контракт) о нижеследующем:</w:t>
      </w:r>
    </w:p>
    <w:bookmarkEnd w:id="1"/>
    <w:p w14:paraId="6FEA3DBA" w14:textId="77777777" w:rsidR="00F026F4" w:rsidRPr="00F026F4" w:rsidRDefault="00F026F4" w:rsidP="00F026F4">
      <w:pPr>
        <w:tabs>
          <w:tab w:val="left" w:pos="1276"/>
        </w:tabs>
        <w:spacing w:after="0" w:line="240" w:lineRule="atLeast"/>
        <w:contextualSpacing/>
        <w:jc w:val="center"/>
        <w:rPr>
          <w:rFonts w:ascii="Times New Roman" w:eastAsia="Times New Roman" w:hAnsi="Times New Roman" w:cs="Times New Roman"/>
          <w:b/>
          <w:sz w:val="24"/>
          <w:szCs w:val="24"/>
          <w:lang w:eastAsia="ru-RU"/>
        </w:rPr>
      </w:pPr>
      <w:r w:rsidRPr="00F026F4">
        <w:rPr>
          <w:rFonts w:ascii="Times New Roman" w:eastAsia="Times New Roman" w:hAnsi="Times New Roman" w:cs="Times New Roman"/>
          <w:b/>
          <w:sz w:val="24"/>
          <w:szCs w:val="24"/>
          <w:lang w:eastAsia="ru-RU"/>
        </w:rPr>
        <w:t>1. ПРЕДМЕТ КОНТРАКТА</w:t>
      </w:r>
    </w:p>
    <w:p w14:paraId="084EE902" w14:textId="1DFFB06D"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 xml:space="preserve">1.1. По настоящему Контракту Поставщик обязуется поставить и передать в собственность Покупателю </w:t>
      </w:r>
      <w:r>
        <w:rPr>
          <w:rFonts w:ascii="Times New Roman" w:eastAsia="Calibri" w:hAnsi="Times New Roman" w:cs="Times New Roman"/>
          <w:bCs/>
          <w:sz w:val="24"/>
          <w:szCs w:val="24"/>
        </w:rPr>
        <w:t>легковой автомобиль б/у</w:t>
      </w:r>
      <w:r w:rsidRPr="00F026F4">
        <w:rPr>
          <w:rFonts w:ascii="Times New Roman" w:eastAsia="Calibri" w:hAnsi="Times New Roman" w:cs="Times New Roman"/>
          <w:bCs/>
          <w:sz w:val="24"/>
          <w:szCs w:val="24"/>
        </w:rPr>
        <w:t xml:space="preserve"> в количестве 1 ед.,</w:t>
      </w:r>
      <w:r w:rsidRPr="00F026F4">
        <w:rPr>
          <w:rFonts w:ascii="Times New Roman" w:eastAsia="Calibri" w:hAnsi="Times New Roman" w:cs="Times New Roman"/>
          <w:sz w:val="24"/>
          <w:szCs w:val="24"/>
        </w:rPr>
        <w:t xml:space="preserve"> </w:t>
      </w:r>
      <w:r w:rsidRPr="00F026F4">
        <w:rPr>
          <w:rFonts w:ascii="Times New Roman" w:eastAsia="Times New Roman" w:hAnsi="Times New Roman" w:cs="Times New Roman"/>
          <w:sz w:val="24"/>
          <w:szCs w:val="24"/>
          <w:lang w:eastAsia="ru-RU"/>
        </w:rPr>
        <w:t>именуемый далее – Товар, а Покупатель обязуется принять Товар и оплатить его в порядке, на условиях и в сроки, предусмотренные настоящим Контрактом.</w:t>
      </w:r>
    </w:p>
    <w:p w14:paraId="564D9C82"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1.2. Технические характеристики, количество и цена за Товар указываются в Спецификации, являющейся неотъемлемой частью настоящего Контракта (Приложение №1).</w:t>
      </w:r>
    </w:p>
    <w:p w14:paraId="7A7A1C90"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1.3. Поставщик гарантирует, что Товар принадлежат ему на праве собственности, не заложен, не арестован, не является предметом исков третьих лиц.</w:t>
      </w:r>
    </w:p>
    <w:p w14:paraId="39A6AB63"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1.4. Право собственности на Товар переходит от Поставщика к Покупателю в момент поставки.</w:t>
      </w:r>
    </w:p>
    <w:p w14:paraId="4A09BE2B" w14:textId="77777777" w:rsid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1.5. Каждая из Сторон гарантирует, что на момент заключения настоящего Контракта, не ограничена законом, другим правовым актом, судебным решением или другим, предусмотренным соответствующим действующим законодательством способом в своем праве заключать настоящий Контракт и выполнять все условия, определенные в нем.</w:t>
      </w:r>
    </w:p>
    <w:p w14:paraId="70152B2E"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p>
    <w:p w14:paraId="72D16337" w14:textId="77777777" w:rsidR="00F026F4" w:rsidRPr="00F026F4" w:rsidRDefault="00F026F4" w:rsidP="00F026F4">
      <w:pPr>
        <w:tabs>
          <w:tab w:val="left" w:pos="1276"/>
        </w:tabs>
        <w:spacing w:after="0" w:line="240" w:lineRule="atLeast"/>
        <w:contextualSpacing/>
        <w:jc w:val="center"/>
        <w:rPr>
          <w:rFonts w:ascii="Times New Roman" w:eastAsia="Times New Roman" w:hAnsi="Times New Roman" w:cs="Times New Roman"/>
          <w:sz w:val="24"/>
          <w:szCs w:val="24"/>
          <w:lang w:eastAsia="ru-RU"/>
        </w:rPr>
      </w:pPr>
      <w:r w:rsidRPr="00F026F4">
        <w:rPr>
          <w:rFonts w:ascii="Times New Roman" w:eastAsia="Times New Roman" w:hAnsi="Times New Roman" w:cs="Times New Roman"/>
          <w:b/>
          <w:bCs/>
          <w:sz w:val="24"/>
          <w:szCs w:val="24"/>
          <w:lang w:eastAsia="ru-RU"/>
        </w:rPr>
        <w:t xml:space="preserve">2. ЦЕНА </w:t>
      </w:r>
      <w:r w:rsidRPr="00F026F4">
        <w:rPr>
          <w:rFonts w:ascii="Times New Roman" w:eastAsia="Times New Roman" w:hAnsi="Times New Roman" w:cs="Times New Roman"/>
          <w:b/>
          <w:sz w:val="24"/>
          <w:szCs w:val="24"/>
          <w:lang w:eastAsia="ru-RU"/>
        </w:rPr>
        <w:t>КОНТРАКТА</w:t>
      </w:r>
      <w:r w:rsidRPr="00F026F4">
        <w:rPr>
          <w:rFonts w:ascii="Times New Roman" w:eastAsia="Times New Roman" w:hAnsi="Times New Roman" w:cs="Times New Roman"/>
          <w:b/>
          <w:bCs/>
          <w:sz w:val="24"/>
          <w:szCs w:val="24"/>
          <w:lang w:eastAsia="ru-RU"/>
        </w:rPr>
        <w:t xml:space="preserve"> И ПОРЯДОК РАСЧЕТОВ</w:t>
      </w:r>
    </w:p>
    <w:p w14:paraId="65D82EE3"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 xml:space="preserve">2.1. Цена Контракта составляет </w:t>
      </w:r>
      <w:r w:rsidRPr="00F026F4">
        <w:rPr>
          <w:rFonts w:ascii="Times New Roman" w:eastAsia="Times New Roman" w:hAnsi="Times New Roman" w:cs="Times New Roman"/>
          <w:b/>
          <w:sz w:val="24"/>
          <w:szCs w:val="24"/>
          <w:lang w:eastAsia="ru-RU"/>
        </w:rPr>
        <w:t>_________ (__________) руб. Приднестровской Молдавской Республики</w:t>
      </w:r>
      <w:r w:rsidRPr="00F026F4">
        <w:rPr>
          <w:rFonts w:ascii="Times New Roman" w:eastAsia="Times New Roman" w:hAnsi="Times New Roman" w:cs="Times New Roman"/>
          <w:sz w:val="24"/>
          <w:szCs w:val="24"/>
          <w:lang w:eastAsia="ru-RU"/>
        </w:rPr>
        <w:t>, что соответствует плану закупок товаров, работ, услуг для обеспечения коммерческих нужд ГУП «Водоснабжение и водоотведение» на 2025 год.</w:t>
      </w:r>
    </w:p>
    <w:p w14:paraId="318BA8B0"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2.2. Цена Контракта является твердой и определяется на весь срок действия Контракта в соответствии с законодательством Приднестровской Молдавской Республики в сфере закупок.</w:t>
      </w:r>
    </w:p>
    <w:p w14:paraId="55D322D5"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 xml:space="preserve">2.3. Цена Контракта может изменяться в соответствии с требованиями законодательства Приднестровской Молдавской Республики в сфере закупок по соглашению Сторон. </w:t>
      </w:r>
    </w:p>
    <w:p w14:paraId="479898BF" w14:textId="6DD104FA"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2.4. Расчеты по контракту</w:t>
      </w:r>
      <w:r>
        <w:rPr>
          <w:rFonts w:ascii="Times New Roman" w:eastAsia="Times New Roman" w:hAnsi="Times New Roman" w:cs="Times New Roman"/>
          <w:sz w:val="24"/>
          <w:szCs w:val="24"/>
          <w:lang w:eastAsia="ru-RU"/>
        </w:rPr>
        <w:t xml:space="preserve"> </w:t>
      </w:r>
      <w:r w:rsidRPr="00F026F4">
        <w:rPr>
          <w:rFonts w:ascii="Times New Roman" w:eastAsia="Times New Roman" w:hAnsi="Times New Roman" w:cs="Times New Roman"/>
          <w:sz w:val="24"/>
          <w:szCs w:val="24"/>
          <w:lang w:eastAsia="ru-RU"/>
        </w:rPr>
        <w:t>производятся в рублях Приднестровской Молдавской Республики, путем перечисления денежных средств на расчетный счет Поставщика, указанный в Контракте, в течение 10 (десяти) банковских дней с даты поставки Покупателю</w:t>
      </w:r>
      <w:r>
        <w:rPr>
          <w:rFonts w:ascii="Times New Roman" w:eastAsia="Times New Roman" w:hAnsi="Times New Roman" w:cs="Times New Roman"/>
          <w:sz w:val="24"/>
          <w:szCs w:val="24"/>
          <w:lang w:eastAsia="ru-RU"/>
        </w:rPr>
        <w:t xml:space="preserve"> </w:t>
      </w:r>
      <w:r w:rsidRPr="00F026F4">
        <w:rPr>
          <w:rFonts w:ascii="Times New Roman" w:eastAsia="Times New Roman" w:hAnsi="Times New Roman" w:cs="Times New Roman"/>
          <w:sz w:val="24"/>
          <w:szCs w:val="24"/>
          <w:lang w:eastAsia="ru-RU"/>
        </w:rPr>
        <w:t>Товара</w:t>
      </w:r>
      <w:r>
        <w:rPr>
          <w:rFonts w:ascii="Times New Roman" w:eastAsia="Times New Roman" w:hAnsi="Times New Roman" w:cs="Times New Roman"/>
          <w:sz w:val="24"/>
          <w:szCs w:val="24"/>
          <w:lang w:eastAsia="ru-RU"/>
        </w:rPr>
        <w:t xml:space="preserve"> </w:t>
      </w:r>
      <w:r w:rsidRPr="00F026F4">
        <w:rPr>
          <w:rFonts w:ascii="Times New Roman" w:eastAsia="Times New Roman" w:hAnsi="Times New Roman" w:cs="Times New Roman"/>
          <w:sz w:val="24"/>
          <w:szCs w:val="24"/>
          <w:lang w:eastAsia="ru-RU"/>
        </w:rPr>
        <w:t xml:space="preserve">и выставленного Поставщиком счета к оплате (дата поставки фиксируется в товаросопроводительной документации (ТТН) и счете к оплате). Датой осуществления платежей является дата зачисления денежных средств на расчетный счет Поставщика. </w:t>
      </w:r>
    </w:p>
    <w:p w14:paraId="44289FC4"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2.5. Датой осуществления платежей по настоящему Контракту является дата поступления денежных средств на расчетный счёт Поставщика.</w:t>
      </w:r>
    </w:p>
    <w:p w14:paraId="65860DE0"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2.6. Источник финансирования – собственные средства Покупателя.</w:t>
      </w:r>
    </w:p>
    <w:p w14:paraId="62CF24E3" w14:textId="4101851F" w:rsidR="00F026F4" w:rsidRPr="00F026F4" w:rsidRDefault="00F026F4" w:rsidP="00F026F4">
      <w:pPr>
        <w:tabs>
          <w:tab w:val="num" w:pos="1080"/>
          <w:tab w:val="num"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 xml:space="preserve">2.7. В случае нарушения Поставщиком сроков исполнения обязательств по настоящему Контракту Покупатель перечисляет Поставщику оплату за поставленный Товар в размере, уменьшенном на размер установленной настоящим Контрактом неустойки (пени). </w:t>
      </w:r>
    </w:p>
    <w:p w14:paraId="3FC7027D" w14:textId="77777777" w:rsidR="00F026F4" w:rsidRPr="00F026F4" w:rsidRDefault="00F026F4" w:rsidP="00F026F4">
      <w:pPr>
        <w:spacing w:after="0" w:line="240" w:lineRule="atLeast"/>
        <w:contextualSpacing/>
        <w:jc w:val="center"/>
        <w:rPr>
          <w:rFonts w:ascii="Times New Roman" w:eastAsia="Times New Roman" w:hAnsi="Times New Roman" w:cs="Times New Roman"/>
          <w:b/>
          <w:bCs/>
          <w:sz w:val="24"/>
          <w:szCs w:val="24"/>
          <w:lang w:eastAsia="ru-RU"/>
        </w:rPr>
      </w:pPr>
      <w:r w:rsidRPr="00F026F4">
        <w:rPr>
          <w:rFonts w:ascii="Times New Roman" w:eastAsia="Times New Roman" w:hAnsi="Times New Roman" w:cs="Times New Roman"/>
          <w:b/>
          <w:bCs/>
          <w:sz w:val="24"/>
          <w:szCs w:val="24"/>
          <w:lang w:eastAsia="ru-RU"/>
        </w:rPr>
        <w:lastRenderedPageBreak/>
        <w:t>3. ПОРЯДОК ПРИЕМА-ПЕРЕДАЧИ ТОВАРА</w:t>
      </w:r>
    </w:p>
    <w:p w14:paraId="50B75013" w14:textId="77777777" w:rsidR="00F026F4" w:rsidRPr="00F026F4" w:rsidRDefault="00F026F4" w:rsidP="00F026F4">
      <w:pPr>
        <w:spacing w:after="0" w:line="240" w:lineRule="atLeast"/>
        <w:contextualSpacing/>
        <w:jc w:val="both"/>
        <w:rPr>
          <w:rFonts w:ascii="Times New Roman" w:eastAsia="Calibri" w:hAnsi="Times New Roman" w:cs="Times New Roman"/>
          <w:sz w:val="24"/>
          <w:szCs w:val="24"/>
        </w:rPr>
      </w:pPr>
      <w:r w:rsidRPr="00F026F4">
        <w:rPr>
          <w:rFonts w:ascii="Times New Roman" w:eastAsia="Times New Roman" w:hAnsi="Times New Roman" w:cs="Times New Roman"/>
          <w:sz w:val="24"/>
          <w:szCs w:val="24"/>
          <w:lang w:eastAsia="ru-RU"/>
        </w:rPr>
        <w:t xml:space="preserve">3.1. </w:t>
      </w:r>
      <w:r w:rsidRPr="00F026F4">
        <w:rPr>
          <w:rFonts w:ascii="Times New Roman" w:eastAsia="Calibri" w:hAnsi="Times New Roman" w:cs="Times New Roman"/>
          <w:sz w:val="24"/>
          <w:szCs w:val="24"/>
          <w:lang w:eastAsia="ru-RU"/>
        </w:rPr>
        <w:t xml:space="preserve">Товар поставляется Поставщиком в срок, не позднее 40 (сорока) рабочих дней с даты вступления настоящего Контракта в силу. </w:t>
      </w:r>
    </w:p>
    <w:p w14:paraId="2387BA80" w14:textId="77777777" w:rsidR="00F026F4" w:rsidRPr="00F026F4" w:rsidRDefault="00F026F4" w:rsidP="00F026F4">
      <w:pPr>
        <w:widowControl w:val="0"/>
        <w:tabs>
          <w:tab w:val="left" w:pos="1276"/>
        </w:tabs>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 xml:space="preserve">3.2. Датой (моментом) поставки Товара является дата подписания уполномоченными представителями товаросопроводительной документации </w:t>
      </w:r>
      <w:r w:rsidRPr="00F026F4">
        <w:rPr>
          <w:rFonts w:ascii="Times New Roman" w:eastAsia="Calibri" w:hAnsi="Times New Roman" w:cs="Times New Roman"/>
          <w:sz w:val="24"/>
          <w:szCs w:val="24"/>
        </w:rPr>
        <w:t>и Акта приема-передачи Товара</w:t>
      </w:r>
      <w:r w:rsidRPr="00F026F4">
        <w:rPr>
          <w:rFonts w:ascii="Times New Roman" w:eastAsia="Times New Roman" w:hAnsi="Times New Roman" w:cs="Times New Roman"/>
          <w:sz w:val="24"/>
          <w:szCs w:val="24"/>
          <w:lang w:eastAsia="ru-RU"/>
        </w:rPr>
        <w:t>.</w:t>
      </w:r>
    </w:p>
    <w:p w14:paraId="290A92EC" w14:textId="77777777" w:rsidR="00F026F4" w:rsidRPr="00F026F4" w:rsidRDefault="00F026F4" w:rsidP="00F026F4">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6F4">
        <w:rPr>
          <w:rFonts w:ascii="Times New Roman" w:eastAsia="Calibri" w:hAnsi="Times New Roman" w:cs="Times New Roman"/>
          <w:bCs/>
          <w:sz w:val="24"/>
          <w:szCs w:val="24"/>
        </w:rPr>
        <w:t xml:space="preserve">3.3. </w:t>
      </w:r>
      <w:r w:rsidRPr="00F026F4">
        <w:rPr>
          <w:rFonts w:ascii="Times New Roman" w:eastAsia="Times New Roman" w:hAnsi="Times New Roman" w:cs="Times New Roman"/>
          <w:sz w:val="24"/>
          <w:szCs w:val="24"/>
          <w:lang w:eastAsia="ru-RU"/>
        </w:rPr>
        <w:t xml:space="preserve">Прием-передача Товара осуществляется на территории центрального склада Покупателя, расположенного по адресу: </w:t>
      </w:r>
      <w:r w:rsidRPr="00F026F4">
        <w:rPr>
          <w:rFonts w:ascii="Times New Roman" w:eastAsia="Calibri" w:hAnsi="Times New Roman" w:cs="Times New Roman"/>
          <w:sz w:val="24"/>
          <w:szCs w:val="24"/>
        </w:rPr>
        <w:t>г. Тирасполь, Гребеницкий проезд, 1</w:t>
      </w:r>
      <w:r w:rsidRPr="00F026F4">
        <w:rPr>
          <w:rFonts w:ascii="Times New Roman" w:eastAsia="Times New Roman" w:hAnsi="Times New Roman" w:cs="Times New Roman"/>
          <w:sz w:val="24"/>
          <w:szCs w:val="24"/>
          <w:lang w:eastAsia="ru-RU"/>
        </w:rPr>
        <w:t xml:space="preserve">. </w:t>
      </w:r>
    </w:p>
    <w:p w14:paraId="15B33A15" w14:textId="77777777" w:rsidR="00F026F4" w:rsidRPr="00F026F4" w:rsidRDefault="00F026F4" w:rsidP="00F026F4">
      <w:pPr>
        <w:tabs>
          <w:tab w:val="num" w:pos="1276"/>
          <w:tab w:val="left" w:pos="2977"/>
        </w:tabs>
        <w:spacing w:after="0" w:line="240" w:lineRule="atLeast"/>
        <w:contextualSpacing/>
        <w:jc w:val="both"/>
        <w:rPr>
          <w:rFonts w:ascii="Times New Roman" w:eastAsia="Calibri" w:hAnsi="Times New Roman" w:cs="Times New Roman"/>
          <w:bCs/>
          <w:color w:val="FF0000"/>
          <w:sz w:val="24"/>
          <w:szCs w:val="24"/>
        </w:rPr>
      </w:pPr>
      <w:r w:rsidRPr="00F026F4">
        <w:rPr>
          <w:rFonts w:ascii="Times New Roman" w:eastAsia="Calibri" w:hAnsi="Times New Roman" w:cs="Times New Roman"/>
          <w:bCs/>
          <w:sz w:val="24"/>
          <w:szCs w:val="24"/>
        </w:rPr>
        <w:t xml:space="preserve">3.4. Доставка и разгрузка Товара осуществляется транспортом и за счет средств </w:t>
      </w:r>
      <w:r w:rsidRPr="00F026F4">
        <w:rPr>
          <w:rFonts w:ascii="Times New Roman" w:eastAsia="Times New Roman" w:hAnsi="Times New Roman" w:cs="Times New Roman"/>
          <w:sz w:val="24"/>
          <w:szCs w:val="24"/>
          <w:lang w:eastAsia="ru-RU"/>
        </w:rPr>
        <w:t>Поставщика</w:t>
      </w:r>
      <w:r w:rsidRPr="00F026F4">
        <w:rPr>
          <w:rFonts w:ascii="Times New Roman" w:eastAsia="Calibri" w:hAnsi="Times New Roman" w:cs="Times New Roman"/>
          <w:bCs/>
          <w:sz w:val="24"/>
          <w:szCs w:val="24"/>
        </w:rPr>
        <w:t xml:space="preserve">. </w:t>
      </w:r>
    </w:p>
    <w:p w14:paraId="17C80302" w14:textId="77777777" w:rsidR="00F026F4" w:rsidRPr="00F026F4" w:rsidRDefault="00F026F4" w:rsidP="00F026F4">
      <w:pPr>
        <w:widowControl w:val="0"/>
        <w:tabs>
          <w:tab w:val="left" w:pos="1276"/>
        </w:tabs>
        <w:autoSpaceDE w:val="0"/>
        <w:autoSpaceDN w:val="0"/>
        <w:adjustRightInd w:val="0"/>
        <w:snapToGrid w:val="0"/>
        <w:spacing w:after="0" w:line="240" w:lineRule="atLeast"/>
        <w:contextualSpacing/>
        <w:jc w:val="both"/>
        <w:rPr>
          <w:rFonts w:ascii="Times New Roman" w:eastAsia="Times New Roman" w:hAnsi="Times New Roman" w:cs="Times New Roman"/>
          <w:bCs/>
          <w:sz w:val="24"/>
          <w:szCs w:val="24"/>
          <w:lang w:eastAsia="ru-RU"/>
        </w:rPr>
      </w:pPr>
      <w:r w:rsidRPr="00F026F4">
        <w:rPr>
          <w:rFonts w:ascii="Times New Roman" w:eastAsia="Times New Roman" w:hAnsi="Times New Roman" w:cs="Times New Roman"/>
          <w:bCs/>
          <w:sz w:val="24"/>
          <w:szCs w:val="24"/>
          <w:lang w:eastAsia="ru-RU"/>
        </w:rPr>
        <w:t>3.5. В случае обнаружения во время приема-передачи Товара несоответствия Товара по качеству, техническим характеристикам и/или выявления видимых повреждений Товара, составляется Рекламационный акт, в котором перечисляются все выявленные дефекты и/или некомплектность/несоответствия. Рекламационный акт подписывается Поставщиком и Покупателем.</w:t>
      </w:r>
    </w:p>
    <w:p w14:paraId="6F283339" w14:textId="77777777" w:rsidR="00F026F4" w:rsidRPr="00F026F4" w:rsidRDefault="00F026F4" w:rsidP="00F026F4">
      <w:pPr>
        <w:widowControl w:val="0"/>
        <w:tabs>
          <w:tab w:val="left" w:pos="1276"/>
        </w:tabs>
        <w:autoSpaceDE w:val="0"/>
        <w:autoSpaceDN w:val="0"/>
        <w:adjustRightInd w:val="0"/>
        <w:snapToGrid w:val="0"/>
        <w:spacing w:after="0" w:line="240" w:lineRule="atLeast"/>
        <w:contextualSpacing/>
        <w:jc w:val="both"/>
        <w:rPr>
          <w:rFonts w:ascii="Times New Roman" w:eastAsia="Times New Roman" w:hAnsi="Times New Roman" w:cs="Times New Roman"/>
          <w:bCs/>
          <w:sz w:val="24"/>
          <w:szCs w:val="24"/>
          <w:lang w:eastAsia="ru-RU"/>
        </w:rPr>
      </w:pPr>
      <w:r w:rsidRPr="00F026F4">
        <w:rPr>
          <w:rFonts w:ascii="Times New Roman" w:eastAsia="Times New Roman" w:hAnsi="Times New Roman" w:cs="Times New Roman"/>
          <w:bCs/>
          <w:sz w:val="24"/>
          <w:szCs w:val="24"/>
          <w:lang w:eastAsia="ru-RU"/>
        </w:rPr>
        <w:t>3.6. Поставщик обязуется за свой счет устранить выявленные недостатки, повреждения, несоответствия техническим характеристикам Товара не позднее 30 (тридцати) календарных дней со дня составления Рекламационного акта, путем замены некачественного, некомплектного, несоответствующего Товара его части, качественным, комплектным, либо возместить Покупателю стоимость некачественного, некомплектного, несоответствующего техническим характеристикам Товара.</w:t>
      </w:r>
    </w:p>
    <w:p w14:paraId="74420731" w14:textId="77777777" w:rsidR="00F026F4" w:rsidRPr="00F026F4" w:rsidRDefault="00F026F4" w:rsidP="00F026F4">
      <w:pPr>
        <w:widowControl w:val="0"/>
        <w:tabs>
          <w:tab w:val="left" w:pos="1276"/>
        </w:tabs>
        <w:autoSpaceDE w:val="0"/>
        <w:autoSpaceDN w:val="0"/>
        <w:adjustRightInd w:val="0"/>
        <w:snapToGrid w:val="0"/>
        <w:spacing w:after="0" w:line="240" w:lineRule="atLeast"/>
        <w:contextualSpacing/>
        <w:jc w:val="both"/>
        <w:rPr>
          <w:rFonts w:ascii="Times New Roman" w:eastAsia="Times New Roman" w:hAnsi="Times New Roman" w:cs="Times New Roman"/>
          <w:bCs/>
          <w:sz w:val="24"/>
          <w:szCs w:val="24"/>
          <w:lang w:eastAsia="ru-RU"/>
        </w:rPr>
      </w:pPr>
      <w:r w:rsidRPr="00F026F4">
        <w:rPr>
          <w:rFonts w:ascii="Times New Roman" w:eastAsia="Times New Roman" w:hAnsi="Times New Roman" w:cs="Times New Roman"/>
          <w:bCs/>
          <w:sz w:val="24"/>
          <w:szCs w:val="24"/>
          <w:lang w:eastAsia="ru-RU"/>
        </w:rPr>
        <w:t xml:space="preserve">3.7. В случае обнаружения Покупателем скрытых недостатков после приемки Товара в период гарантийного срока, а также постгарантийного срока Покупатель обязан известить об этом Поставщика в 10-дневный срок. В этом случае Поставщик в согласованный Сторонами срок, но не более 30 (тридцати) календарных дней обязан устранить их своими силами и за свой счет.  </w:t>
      </w:r>
    </w:p>
    <w:p w14:paraId="241ADBD0" w14:textId="77777777" w:rsidR="00F026F4" w:rsidRPr="00F026F4" w:rsidRDefault="00F026F4" w:rsidP="00F026F4">
      <w:pPr>
        <w:widowControl w:val="0"/>
        <w:tabs>
          <w:tab w:val="left" w:pos="1276"/>
        </w:tabs>
        <w:autoSpaceDE w:val="0"/>
        <w:autoSpaceDN w:val="0"/>
        <w:adjustRightInd w:val="0"/>
        <w:snapToGrid w:val="0"/>
        <w:spacing w:line="240" w:lineRule="atLeast"/>
        <w:contextualSpacing/>
        <w:jc w:val="both"/>
        <w:rPr>
          <w:rFonts w:ascii="Times New Roman" w:eastAsia="Times New Roman" w:hAnsi="Times New Roman" w:cs="Times New Roman"/>
          <w:bCs/>
          <w:sz w:val="24"/>
          <w:szCs w:val="24"/>
          <w:lang w:eastAsia="ru-RU"/>
        </w:rPr>
      </w:pPr>
      <w:r w:rsidRPr="00F026F4">
        <w:rPr>
          <w:rFonts w:ascii="Times New Roman" w:eastAsia="Times New Roman" w:hAnsi="Times New Roman" w:cs="Times New Roman"/>
          <w:sz w:val="24"/>
          <w:szCs w:val="24"/>
          <w:lang w:eastAsia="ru-RU"/>
        </w:rPr>
        <w:t>3.8. Во всем остальном, что не установлено настоящим Контрактом при обнаружении недостатков Товара, несоответствия Товара установленным требованиям, Стороны руководствуются законодательством Приднестровской Молдавской Республики</w:t>
      </w:r>
      <w:r w:rsidRPr="00F026F4">
        <w:rPr>
          <w:rFonts w:ascii="Times New Roman" w:eastAsia="Times New Roman" w:hAnsi="Times New Roman" w:cs="Times New Roman"/>
          <w:bCs/>
          <w:sz w:val="24"/>
          <w:szCs w:val="24"/>
          <w:lang w:eastAsia="ru-RU"/>
        </w:rPr>
        <w:t>.</w:t>
      </w:r>
    </w:p>
    <w:p w14:paraId="356F7B87" w14:textId="77777777" w:rsidR="00F026F4" w:rsidRPr="00F026F4" w:rsidRDefault="00F026F4" w:rsidP="00F026F4">
      <w:pPr>
        <w:tabs>
          <w:tab w:val="left" w:pos="993"/>
        </w:tabs>
        <w:spacing w:after="0" w:line="240" w:lineRule="atLeast"/>
        <w:contextualSpacing/>
        <w:jc w:val="center"/>
        <w:rPr>
          <w:rFonts w:ascii="Times New Roman" w:eastAsia="Times New Roman" w:hAnsi="Times New Roman" w:cs="Times New Roman"/>
          <w:b/>
          <w:sz w:val="24"/>
          <w:szCs w:val="24"/>
          <w:lang w:eastAsia="ru-RU"/>
        </w:rPr>
      </w:pPr>
      <w:r w:rsidRPr="00F026F4">
        <w:rPr>
          <w:rFonts w:ascii="Times New Roman" w:eastAsia="Times New Roman" w:hAnsi="Times New Roman" w:cs="Times New Roman"/>
          <w:b/>
          <w:sz w:val="24"/>
          <w:szCs w:val="24"/>
          <w:lang w:eastAsia="ru-RU"/>
        </w:rPr>
        <w:t>4. ПРАВА И ОБЯЗАННОСТИ СТОРОН</w:t>
      </w:r>
    </w:p>
    <w:p w14:paraId="10E2B007" w14:textId="77777777" w:rsidR="00F026F4" w:rsidRPr="00F026F4" w:rsidRDefault="00F026F4" w:rsidP="00F026F4">
      <w:pPr>
        <w:tabs>
          <w:tab w:val="left" w:pos="1418"/>
        </w:tabs>
        <w:spacing w:after="0" w:line="240" w:lineRule="atLeast"/>
        <w:contextualSpacing/>
        <w:jc w:val="both"/>
        <w:rPr>
          <w:rFonts w:ascii="Times New Roman" w:eastAsia="Times New Roman" w:hAnsi="Times New Roman" w:cs="Times New Roman"/>
          <w:b/>
          <w:sz w:val="24"/>
          <w:szCs w:val="24"/>
          <w:lang w:eastAsia="ru-RU"/>
        </w:rPr>
      </w:pPr>
      <w:r w:rsidRPr="00F026F4">
        <w:rPr>
          <w:rFonts w:ascii="Times New Roman" w:eastAsia="Times New Roman" w:hAnsi="Times New Roman" w:cs="Times New Roman"/>
          <w:b/>
          <w:bCs/>
          <w:sz w:val="24"/>
          <w:szCs w:val="24"/>
          <w:lang w:eastAsia="ru-RU"/>
        </w:rPr>
        <w:t>4.1.</w:t>
      </w:r>
      <w:r w:rsidRPr="00F026F4">
        <w:rPr>
          <w:rFonts w:ascii="Times New Roman" w:eastAsia="Times New Roman" w:hAnsi="Times New Roman" w:cs="Times New Roman"/>
          <w:sz w:val="24"/>
          <w:szCs w:val="24"/>
          <w:lang w:eastAsia="ru-RU"/>
        </w:rPr>
        <w:t xml:space="preserve"> </w:t>
      </w:r>
      <w:r w:rsidRPr="00F026F4">
        <w:rPr>
          <w:rFonts w:ascii="Times New Roman" w:eastAsia="Times New Roman" w:hAnsi="Times New Roman" w:cs="Times New Roman"/>
          <w:i/>
          <w:sz w:val="24"/>
          <w:szCs w:val="24"/>
          <w:lang w:eastAsia="ru-RU"/>
        </w:rPr>
        <w:t xml:space="preserve"> </w:t>
      </w:r>
      <w:r w:rsidRPr="00F026F4">
        <w:rPr>
          <w:rFonts w:ascii="Times New Roman" w:eastAsia="Times New Roman" w:hAnsi="Times New Roman" w:cs="Times New Roman"/>
          <w:b/>
          <w:sz w:val="24"/>
          <w:szCs w:val="24"/>
          <w:lang w:eastAsia="ru-RU"/>
        </w:rPr>
        <w:t xml:space="preserve">Поставщик обязан: </w:t>
      </w:r>
    </w:p>
    <w:p w14:paraId="6387C90B" w14:textId="77777777" w:rsidR="00F026F4" w:rsidRPr="00F026F4" w:rsidRDefault="00F026F4" w:rsidP="00F026F4">
      <w:pPr>
        <w:tabs>
          <w:tab w:val="left" w:pos="1418"/>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 xml:space="preserve">4.1.1. В срок, установленный Контрактом передать по товаросопроводительной документации и Акту приема-передачи в собственность Покупателю Товар надлежащего качества, </w:t>
      </w:r>
      <w:r w:rsidRPr="00F026F4">
        <w:rPr>
          <w:rFonts w:ascii="Times New Roman" w:eastAsia="Times New Roman" w:hAnsi="Times New Roman" w:cs="Times New Roman"/>
          <w:bCs/>
          <w:sz w:val="24"/>
          <w:szCs w:val="24"/>
          <w:lang w:eastAsia="ru-RU"/>
        </w:rPr>
        <w:t xml:space="preserve">соответствующего техническим характеристикам, </w:t>
      </w:r>
      <w:r w:rsidRPr="00F026F4">
        <w:rPr>
          <w:rFonts w:ascii="Times New Roman" w:eastAsia="Calibri" w:hAnsi="Times New Roman" w:cs="Times New Roman"/>
          <w:sz w:val="24"/>
          <w:szCs w:val="24"/>
        </w:rPr>
        <w:t>действующим в Приднестровской Молдавской Республике стандартам и техническим условиям,</w:t>
      </w:r>
      <w:r w:rsidRPr="00F026F4">
        <w:rPr>
          <w:rFonts w:ascii="Times New Roman" w:eastAsia="Times New Roman" w:hAnsi="Times New Roman" w:cs="Times New Roman"/>
          <w:sz w:val="24"/>
          <w:szCs w:val="24"/>
          <w:lang w:eastAsia="ru-RU"/>
        </w:rPr>
        <w:t xml:space="preserve"> в надлежащем количестве и по цене, согласно условиям Контракта.</w:t>
      </w:r>
    </w:p>
    <w:p w14:paraId="6B38964B" w14:textId="77777777" w:rsidR="00F026F4" w:rsidRPr="00F026F4" w:rsidRDefault="00F026F4" w:rsidP="00F026F4">
      <w:pPr>
        <w:tabs>
          <w:tab w:val="left" w:pos="1418"/>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4.1.2. Передать вместе с Товаром относящиеся к нему документы (а</w:t>
      </w:r>
      <w:r w:rsidRPr="00F026F4">
        <w:rPr>
          <w:rFonts w:ascii="Times New Roman" w:eastAsia="Calibri" w:hAnsi="Times New Roman" w:cs="Times New Roman"/>
          <w:sz w:val="24"/>
          <w:szCs w:val="24"/>
        </w:rPr>
        <w:t>кт приема-передачи,</w:t>
      </w:r>
      <w:r w:rsidRPr="00F026F4">
        <w:rPr>
          <w:rFonts w:ascii="Times New Roman" w:eastAsia="Times New Roman" w:hAnsi="Times New Roman" w:cs="Times New Roman"/>
          <w:sz w:val="24"/>
          <w:szCs w:val="24"/>
          <w:lang w:eastAsia="ru-RU"/>
        </w:rPr>
        <w:t xml:space="preserve"> товаросопроводительная документация, сертификат соответствия (качества), паспорт качества и (или) иной документ о качестве и т.д.).</w:t>
      </w:r>
    </w:p>
    <w:p w14:paraId="74EA9947"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4.1.3. Принимать претензии по качеству переданного Покупателю Товара согласно разделу 3 настоящего Контракта. Устранять за свой счет недостатки, несоответствия техническим характеристикам и дефекты, выявленные при приемке Товара.</w:t>
      </w:r>
    </w:p>
    <w:p w14:paraId="6707377F"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4.1.4. Нести риск случайной гибели или случайного повреждения Товара до момента его передачи Покупателю.</w:t>
      </w:r>
    </w:p>
    <w:p w14:paraId="1AE8E2F9"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bookmarkStart w:id="2" w:name="_Hlk158711806"/>
      <w:bookmarkStart w:id="3" w:name="_Hlk158886627"/>
      <w:r w:rsidRPr="00F026F4">
        <w:rPr>
          <w:rFonts w:ascii="Times New Roman" w:eastAsia="Times New Roman" w:hAnsi="Times New Roman" w:cs="Times New Roman"/>
          <w:sz w:val="24"/>
          <w:szCs w:val="24"/>
          <w:lang w:eastAsia="ru-RU"/>
        </w:rPr>
        <w:t>4.1.5. В случае заключения Поставщиком договора или договоров субпоставки (соисполнения), цена которого или общая цена которых составляет более 10 % от цены настоящего Контракта, в течение 10 дней с момента его/их заключения представлять Покупателю информацию обо всех договорах субпоставки (соисполнения).</w:t>
      </w:r>
    </w:p>
    <w:p w14:paraId="73582A25"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 xml:space="preserve">4.1.6. </w:t>
      </w:r>
      <w:bookmarkEnd w:id="2"/>
      <w:r w:rsidRPr="00F026F4">
        <w:rPr>
          <w:rFonts w:ascii="Times New Roman" w:eastAsia="Times New Roman" w:hAnsi="Times New Roman" w:cs="Times New Roman"/>
          <w:sz w:val="24"/>
          <w:szCs w:val="24"/>
          <w:lang w:eastAsia="ru-RU"/>
        </w:rPr>
        <w:t>Выполнять иные обязанности, предусмотренные законодательством Приднестровской Молдавской Республики</w:t>
      </w:r>
      <w:bookmarkEnd w:id="3"/>
      <w:r w:rsidRPr="00F026F4">
        <w:rPr>
          <w:rFonts w:ascii="Times New Roman" w:eastAsia="Times New Roman" w:hAnsi="Times New Roman" w:cs="Times New Roman"/>
          <w:sz w:val="24"/>
          <w:szCs w:val="24"/>
          <w:lang w:eastAsia="ru-RU"/>
        </w:rPr>
        <w:t>.</w:t>
      </w:r>
    </w:p>
    <w:p w14:paraId="1855B66B" w14:textId="77777777" w:rsidR="00F026F4" w:rsidRPr="00F026F4" w:rsidRDefault="00F026F4" w:rsidP="00F026F4">
      <w:pPr>
        <w:spacing w:after="0" w:line="240" w:lineRule="atLeast"/>
        <w:contextualSpacing/>
        <w:jc w:val="both"/>
        <w:rPr>
          <w:rFonts w:ascii="Times New Roman" w:eastAsia="Times New Roman" w:hAnsi="Times New Roman" w:cs="Times New Roman"/>
          <w:b/>
          <w:sz w:val="24"/>
          <w:szCs w:val="24"/>
          <w:lang w:eastAsia="ru-RU"/>
        </w:rPr>
      </w:pPr>
      <w:r w:rsidRPr="00F026F4">
        <w:rPr>
          <w:rFonts w:ascii="Times New Roman" w:eastAsia="Times New Roman" w:hAnsi="Times New Roman" w:cs="Times New Roman"/>
          <w:b/>
          <w:sz w:val="24"/>
          <w:szCs w:val="24"/>
          <w:lang w:eastAsia="ru-RU"/>
        </w:rPr>
        <w:t>4.2. Поставщик имеет право:</w:t>
      </w:r>
    </w:p>
    <w:p w14:paraId="2B43ECC8" w14:textId="77777777" w:rsidR="00F026F4" w:rsidRPr="00F026F4" w:rsidRDefault="00F026F4" w:rsidP="00F026F4">
      <w:pPr>
        <w:autoSpaceDE w:val="0"/>
        <w:autoSpaceDN w:val="0"/>
        <w:adjustRightInd w:val="0"/>
        <w:spacing w:after="0" w:line="240" w:lineRule="atLeast"/>
        <w:contextualSpacing/>
        <w:jc w:val="both"/>
        <w:rPr>
          <w:rFonts w:ascii="Times New Roman" w:eastAsia="TimesNewRomanPSMT" w:hAnsi="Times New Roman" w:cs="Times New Roman"/>
          <w:sz w:val="24"/>
          <w:szCs w:val="24"/>
          <w:lang w:eastAsia="ru-RU"/>
        </w:rPr>
      </w:pPr>
      <w:r w:rsidRPr="00F026F4">
        <w:rPr>
          <w:rFonts w:ascii="Times New Roman" w:eastAsia="TimesNewRomanPSMT" w:hAnsi="Times New Roman" w:cs="Times New Roman"/>
          <w:sz w:val="24"/>
          <w:szCs w:val="24"/>
          <w:lang w:eastAsia="ru-RU"/>
        </w:rPr>
        <w:t>4.2.1. Требовать своевременной оплаты Товара</w:t>
      </w:r>
      <w:r w:rsidRPr="00F026F4">
        <w:rPr>
          <w:rFonts w:ascii="Times New Roman" w:eastAsia="Times New Roman" w:hAnsi="Times New Roman" w:cs="Times New Roman"/>
          <w:sz w:val="24"/>
          <w:szCs w:val="24"/>
          <w:lang w:eastAsia="ru-RU"/>
        </w:rPr>
        <w:t xml:space="preserve"> </w:t>
      </w:r>
      <w:r w:rsidRPr="00F026F4">
        <w:rPr>
          <w:rFonts w:ascii="Times New Roman" w:eastAsia="TimesNewRomanPSMT" w:hAnsi="Times New Roman" w:cs="Times New Roman"/>
          <w:sz w:val="24"/>
          <w:szCs w:val="24"/>
          <w:lang w:eastAsia="ru-RU"/>
        </w:rPr>
        <w:t xml:space="preserve">на условиях, предусмотренных настоящим </w:t>
      </w:r>
      <w:r w:rsidRPr="00F026F4">
        <w:rPr>
          <w:rFonts w:ascii="Times New Roman" w:eastAsia="Times New Roman" w:hAnsi="Times New Roman" w:cs="Times New Roman"/>
          <w:sz w:val="24"/>
          <w:szCs w:val="24"/>
          <w:lang w:eastAsia="ru-RU"/>
        </w:rPr>
        <w:t>Контракт</w:t>
      </w:r>
      <w:r w:rsidRPr="00F026F4">
        <w:rPr>
          <w:rFonts w:ascii="Times New Roman" w:eastAsia="TimesNewRomanPSMT" w:hAnsi="Times New Roman" w:cs="Times New Roman"/>
          <w:sz w:val="24"/>
          <w:szCs w:val="24"/>
          <w:lang w:eastAsia="ru-RU"/>
        </w:rPr>
        <w:t>ом.</w:t>
      </w:r>
    </w:p>
    <w:p w14:paraId="67DF7A30" w14:textId="77777777" w:rsidR="00F026F4" w:rsidRPr="00F026F4" w:rsidRDefault="00F026F4" w:rsidP="00F026F4">
      <w:pPr>
        <w:autoSpaceDE w:val="0"/>
        <w:autoSpaceDN w:val="0"/>
        <w:adjustRightInd w:val="0"/>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NewRomanPSMT" w:hAnsi="Times New Roman" w:cs="Times New Roman"/>
          <w:sz w:val="24"/>
          <w:szCs w:val="24"/>
          <w:lang w:eastAsia="ru-RU"/>
        </w:rPr>
        <w:lastRenderedPageBreak/>
        <w:t xml:space="preserve">4.2.2. Требовать подписания Покупателем </w:t>
      </w:r>
      <w:r w:rsidRPr="00F026F4">
        <w:rPr>
          <w:rFonts w:ascii="Times New Roman" w:eastAsia="Times New Roman" w:hAnsi="Times New Roman" w:cs="Times New Roman"/>
          <w:sz w:val="24"/>
          <w:szCs w:val="24"/>
          <w:lang w:eastAsia="ru-RU"/>
        </w:rPr>
        <w:t xml:space="preserve">товаросопроводительной документации </w:t>
      </w:r>
      <w:r w:rsidRPr="00F026F4">
        <w:rPr>
          <w:rFonts w:ascii="Times New Roman" w:eastAsia="Calibri" w:hAnsi="Times New Roman" w:cs="Times New Roman"/>
          <w:sz w:val="24"/>
          <w:szCs w:val="24"/>
        </w:rPr>
        <w:t>и Акта приема-передачи Товара</w:t>
      </w:r>
      <w:r w:rsidRPr="00F026F4">
        <w:rPr>
          <w:rFonts w:ascii="Times New Roman" w:eastAsia="TimesNewRomanPSMT" w:hAnsi="Times New Roman" w:cs="Times New Roman"/>
          <w:sz w:val="24"/>
          <w:szCs w:val="24"/>
          <w:lang w:eastAsia="ru-RU"/>
        </w:rPr>
        <w:t xml:space="preserve"> при поставке Поставщиком Товара </w:t>
      </w:r>
      <w:r w:rsidRPr="00F026F4">
        <w:rPr>
          <w:rFonts w:ascii="Times New Roman" w:eastAsia="Times New Roman" w:hAnsi="Times New Roman" w:cs="Times New Roman"/>
          <w:sz w:val="24"/>
          <w:szCs w:val="24"/>
          <w:lang w:eastAsia="ru-RU"/>
        </w:rPr>
        <w:t>надлежащего качества, в надлежащем количестве.</w:t>
      </w:r>
    </w:p>
    <w:p w14:paraId="035F72DC" w14:textId="77777777" w:rsidR="00F026F4" w:rsidRPr="00F026F4" w:rsidRDefault="00F026F4" w:rsidP="00F026F4">
      <w:pPr>
        <w:autoSpaceDE w:val="0"/>
        <w:autoSpaceDN w:val="0"/>
        <w:adjustRightInd w:val="0"/>
        <w:spacing w:after="0" w:line="240" w:lineRule="atLeast"/>
        <w:contextualSpacing/>
        <w:jc w:val="both"/>
        <w:rPr>
          <w:rFonts w:ascii="Times New Roman" w:eastAsia="TimesNewRomanPSMT" w:hAnsi="Times New Roman" w:cs="Times New Roman"/>
          <w:sz w:val="24"/>
          <w:szCs w:val="24"/>
          <w:lang w:eastAsia="ru-RU"/>
        </w:rPr>
      </w:pPr>
      <w:r w:rsidRPr="00F026F4">
        <w:rPr>
          <w:rFonts w:ascii="Times New Roman" w:eastAsia="Times New Roman" w:hAnsi="Times New Roman" w:cs="Times New Roman"/>
          <w:sz w:val="24"/>
          <w:szCs w:val="24"/>
          <w:lang w:eastAsia="ru-RU"/>
        </w:rPr>
        <w:t>4.2.3. Реализовывать иные права, предусмотренные законодательством Приднестровской Молдавской Республики.</w:t>
      </w:r>
    </w:p>
    <w:p w14:paraId="7FC61937" w14:textId="77777777" w:rsidR="00F026F4" w:rsidRPr="00F026F4" w:rsidRDefault="00F026F4" w:rsidP="00F026F4">
      <w:pPr>
        <w:tabs>
          <w:tab w:val="left" w:pos="1418"/>
        </w:tabs>
        <w:spacing w:after="0" w:line="240" w:lineRule="atLeast"/>
        <w:contextualSpacing/>
        <w:jc w:val="both"/>
        <w:rPr>
          <w:rFonts w:ascii="Times New Roman" w:eastAsia="Times New Roman" w:hAnsi="Times New Roman" w:cs="Times New Roman"/>
          <w:b/>
          <w:sz w:val="24"/>
          <w:szCs w:val="24"/>
          <w:lang w:eastAsia="ru-RU"/>
        </w:rPr>
      </w:pPr>
      <w:r w:rsidRPr="00F026F4">
        <w:rPr>
          <w:rFonts w:ascii="Times New Roman" w:eastAsia="Times New Roman" w:hAnsi="Times New Roman" w:cs="Times New Roman"/>
          <w:b/>
          <w:sz w:val="24"/>
          <w:szCs w:val="24"/>
          <w:lang w:eastAsia="ru-RU"/>
        </w:rPr>
        <w:t>4.3. Покупатель обязан:</w:t>
      </w:r>
    </w:p>
    <w:p w14:paraId="6DC25521" w14:textId="77777777" w:rsidR="00F026F4" w:rsidRPr="00F026F4" w:rsidRDefault="00F026F4" w:rsidP="00F026F4">
      <w:pPr>
        <w:tabs>
          <w:tab w:val="left" w:pos="1418"/>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 xml:space="preserve">4.3.1. Оплатить Товар в порядке и на условиях, предусмотренных настоящим Контрактом. </w:t>
      </w:r>
    </w:p>
    <w:p w14:paraId="5348C075" w14:textId="77777777" w:rsidR="00F026F4" w:rsidRPr="00F026F4" w:rsidRDefault="00F026F4" w:rsidP="00F026F4">
      <w:pPr>
        <w:tabs>
          <w:tab w:val="left" w:pos="1418"/>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4.3.2. Совершить все действия, обеспечивающие принятие Товара при поставке Товара надлежащего качества в надлежащем количестве, и по цене, согласно условиям Контракта.</w:t>
      </w:r>
    </w:p>
    <w:p w14:paraId="290C30E1" w14:textId="77777777" w:rsidR="00F026F4" w:rsidRPr="00F026F4" w:rsidRDefault="00F026F4" w:rsidP="00F026F4">
      <w:pPr>
        <w:tabs>
          <w:tab w:val="left" w:pos="1418"/>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4.3.3. Выполнять иные обязанности, предусмотренные законодательством Приднестровской Молдавской Республики.</w:t>
      </w:r>
    </w:p>
    <w:p w14:paraId="53BC028D" w14:textId="77777777" w:rsidR="00F026F4" w:rsidRPr="00F026F4" w:rsidRDefault="00F026F4" w:rsidP="00F026F4">
      <w:pPr>
        <w:widowControl w:val="0"/>
        <w:autoSpaceDE w:val="0"/>
        <w:autoSpaceDN w:val="0"/>
        <w:adjustRightInd w:val="0"/>
        <w:spacing w:after="0" w:line="240" w:lineRule="atLeast"/>
        <w:contextualSpacing/>
        <w:jc w:val="both"/>
        <w:rPr>
          <w:rFonts w:ascii="Times New Roman" w:eastAsia="Times New Roman" w:hAnsi="Times New Roman" w:cs="Times New Roman"/>
          <w:b/>
          <w:bCs/>
          <w:sz w:val="24"/>
          <w:szCs w:val="24"/>
          <w:lang w:eastAsia="ru-RU"/>
        </w:rPr>
      </w:pPr>
      <w:r w:rsidRPr="00F026F4">
        <w:rPr>
          <w:rFonts w:ascii="Times New Roman" w:eastAsia="Times New Roman" w:hAnsi="Times New Roman" w:cs="Times New Roman"/>
          <w:b/>
          <w:bCs/>
          <w:sz w:val="24"/>
          <w:szCs w:val="24"/>
          <w:lang w:eastAsia="ru-RU"/>
        </w:rPr>
        <w:t>4.4. Покупатель имеет право:</w:t>
      </w:r>
    </w:p>
    <w:p w14:paraId="6EBABAC1" w14:textId="77777777" w:rsidR="00F026F4" w:rsidRPr="00F026F4" w:rsidRDefault="00F026F4" w:rsidP="00F026F4">
      <w:pPr>
        <w:spacing w:after="0" w:line="240" w:lineRule="atLeast"/>
        <w:contextualSpacing/>
        <w:jc w:val="both"/>
        <w:rPr>
          <w:rFonts w:ascii="Times New Roman" w:eastAsia="TimesNewRomanPSMT" w:hAnsi="Times New Roman" w:cs="Times New Roman"/>
          <w:sz w:val="24"/>
          <w:szCs w:val="24"/>
          <w:lang w:eastAsia="ru-RU"/>
        </w:rPr>
      </w:pPr>
      <w:r w:rsidRPr="00F026F4">
        <w:rPr>
          <w:rFonts w:ascii="Times New Roman" w:eastAsia="Times New Roman" w:hAnsi="Times New Roman" w:cs="Times New Roman"/>
          <w:sz w:val="24"/>
          <w:szCs w:val="24"/>
          <w:lang w:eastAsia="ru-RU"/>
        </w:rPr>
        <w:t xml:space="preserve">4.4.1. </w:t>
      </w:r>
      <w:r w:rsidRPr="00F026F4">
        <w:rPr>
          <w:rFonts w:ascii="Times New Roman" w:eastAsia="TimesNewRomanPSMT" w:hAnsi="Times New Roman" w:cs="Times New Roman"/>
          <w:sz w:val="24"/>
          <w:szCs w:val="24"/>
          <w:lang w:eastAsia="ru-RU"/>
        </w:rPr>
        <w:t xml:space="preserve">Требовать от Поставщика надлежащего исполнения обязательств, предусмотренных настоящим </w:t>
      </w:r>
      <w:r w:rsidRPr="00F026F4">
        <w:rPr>
          <w:rFonts w:ascii="Times New Roman" w:eastAsia="Times New Roman" w:hAnsi="Times New Roman" w:cs="Times New Roman"/>
          <w:sz w:val="24"/>
          <w:szCs w:val="24"/>
          <w:lang w:eastAsia="ru-RU"/>
        </w:rPr>
        <w:t>Контракт</w:t>
      </w:r>
      <w:r w:rsidRPr="00F026F4">
        <w:rPr>
          <w:rFonts w:ascii="Times New Roman" w:eastAsia="TimesNewRomanPSMT" w:hAnsi="Times New Roman" w:cs="Times New Roman"/>
          <w:sz w:val="24"/>
          <w:szCs w:val="24"/>
          <w:lang w:eastAsia="ru-RU"/>
        </w:rPr>
        <w:t>ом.</w:t>
      </w:r>
    </w:p>
    <w:p w14:paraId="0C9B6EA9"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shd w:val="clear" w:color="auto" w:fill="FFFFFF"/>
          <w:lang w:eastAsia="ru-RU"/>
        </w:rPr>
      </w:pPr>
      <w:r w:rsidRPr="00F026F4">
        <w:rPr>
          <w:rFonts w:ascii="Times New Roman" w:eastAsia="TimesNewRomanPSMT" w:hAnsi="Times New Roman" w:cs="Times New Roman"/>
          <w:sz w:val="24"/>
          <w:szCs w:val="24"/>
          <w:lang w:eastAsia="ru-RU"/>
        </w:rPr>
        <w:t xml:space="preserve">4.4.2. </w:t>
      </w:r>
      <w:r w:rsidRPr="00F026F4">
        <w:rPr>
          <w:rFonts w:ascii="Times New Roman" w:eastAsia="Times New Roman" w:hAnsi="Times New Roman" w:cs="Times New Roman"/>
          <w:sz w:val="24"/>
          <w:szCs w:val="24"/>
          <w:shd w:val="clear" w:color="auto" w:fill="FFFFFF"/>
          <w:lang w:eastAsia="ru-RU"/>
        </w:rPr>
        <w:t>Требовать от Поставщика своевременного устранения выявленных недостатков Товара.</w:t>
      </w:r>
    </w:p>
    <w:p w14:paraId="41F0F647" w14:textId="77777777" w:rsidR="00F026F4" w:rsidRPr="00F026F4" w:rsidRDefault="00F026F4" w:rsidP="00F026F4">
      <w:pPr>
        <w:spacing w:after="0" w:line="240" w:lineRule="atLeast"/>
        <w:contextualSpacing/>
        <w:jc w:val="both"/>
        <w:rPr>
          <w:rFonts w:ascii="Times New Roman" w:eastAsia="TimesNewRomanPSMT" w:hAnsi="Times New Roman" w:cs="Times New Roman"/>
          <w:sz w:val="24"/>
          <w:szCs w:val="24"/>
          <w:lang w:eastAsia="ru-RU"/>
        </w:rPr>
      </w:pPr>
      <w:r w:rsidRPr="00F026F4">
        <w:rPr>
          <w:rFonts w:ascii="Times New Roman" w:eastAsia="TimesNewRomanPSMT" w:hAnsi="Times New Roman" w:cs="Times New Roman"/>
          <w:sz w:val="24"/>
          <w:szCs w:val="24"/>
          <w:lang w:eastAsia="ru-RU"/>
        </w:rPr>
        <w:t>4.4.3. Принять решение об одностороннем отказе от исполнения настоящего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w:t>
      </w:r>
    </w:p>
    <w:p w14:paraId="5424D410" w14:textId="77777777" w:rsidR="00F026F4" w:rsidRPr="00F026F4" w:rsidRDefault="00F026F4" w:rsidP="00F026F4">
      <w:pPr>
        <w:spacing w:after="0" w:line="240" w:lineRule="atLeast"/>
        <w:contextualSpacing/>
        <w:jc w:val="both"/>
        <w:rPr>
          <w:rFonts w:ascii="Times New Roman" w:eastAsia="TimesNewRomanPSMT" w:hAnsi="Times New Roman" w:cs="Times New Roman"/>
          <w:sz w:val="24"/>
          <w:szCs w:val="24"/>
          <w:lang w:eastAsia="ru-RU"/>
        </w:rPr>
      </w:pPr>
      <w:r w:rsidRPr="00F026F4">
        <w:rPr>
          <w:rFonts w:ascii="Times New Roman" w:eastAsia="TimesNewRomanPSMT" w:hAnsi="Times New Roman" w:cs="Times New Roman"/>
          <w:sz w:val="24"/>
          <w:szCs w:val="24"/>
          <w:lang w:eastAsia="ru-RU"/>
        </w:rPr>
        <w:t>4.4.4. Реализовывать иные права, предусмотренные законодательством Приднестровской Молдавской Республики.</w:t>
      </w:r>
    </w:p>
    <w:p w14:paraId="23E85496" w14:textId="77777777" w:rsidR="00F026F4" w:rsidRPr="00F026F4" w:rsidRDefault="00F026F4" w:rsidP="00F026F4">
      <w:pPr>
        <w:tabs>
          <w:tab w:val="left" w:pos="1276"/>
        </w:tabs>
        <w:spacing w:after="0" w:line="240" w:lineRule="atLeast"/>
        <w:contextualSpacing/>
        <w:jc w:val="center"/>
        <w:rPr>
          <w:rFonts w:ascii="Times New Roman" w:eastAsia="Times New Roman" w:hAnsi="Times New Roman" w:cs="Times New Roman"/>
          <w:b/>
          <w:sz w:val="24"/>
          <w:szCs w:val="24"/>
          <w:lang w:eastAsia="ru-RU"/>
        </w:rPr>
      </w:pPr>
      <w:r w:rsidRPr="00F026F4">
        <w:rPr>
          <w:rFonts w:ascii="Times New Roman" w:eastAsia="Times New Roman" w:hAnsi="Times New Roman" w:cs="Times New Roman"/>
          <w:b/>
          <w:sz w:val="24"/>
          <w:szCs w:val="24"/>
          <w:lang w:eastAsia="ru-RU"/>
        </w:rPr>
        <w:t>5. ОТВЕТСТВЕННОСТЬ СТОРОН</w:t>
      </w:r>
    </w:p>
    <w:p w14:paraId="2301D21D"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bCs/>
          <w:sz w:val="24"/>
          <w:szCs w:val="24"/>
          <w:lang w:eastAsia="ru-RU"/>
        </w:rPr>
      </w:pPr>
      <w:r w:rsidRPr="00F026F4">
        <w:rPr>
          <w:rFonts w:ascii="Times New Roman" w:eastAsia="Times New Roman" w:hAnsi="Times New Roman" w:cs="Times New Roman"/>
          <w:bCs/>
          <w:sz w:val="24"/>
          <w:szCs w:val="24"/>
          <w:lang w:eastAsia="ru-RU"/>
        </w:rPr>
        <w:t>5.1.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Контрактом.</w:t>
      </w:r>
    </w:p>
    <w:p w14:paraId="17E6714A"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bCs/>
          <w:sz w:val="24"/>
          <w:szCs w:val="24"/>
          <w:lang w:eastAsia="ru-RU"/>
        </w:rPr>
      </w:pPr>
      <w:r w:rsidRPr="00F026F4">
        <w:rPr>
          <w:rFonts w:ascii="Times New Roman" w:eastAsia="Times New Roman" w:hAnsi="Times New Roman" w:cs="Times New Roman"/>
          <w:bCs/>
          <w:sz w:val="24"/>
          <w:szCs w:val="24"/>
          <w:lang w:eastAsia="ru-RU"/>
        </w:rPr>
        <w:t>5.2. Взыскание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Контракта, не освобождает Стороны от исполнения такого обязательства в натуре.</w:t>
      </w:r>
    </w:p>
    <w:p w14:paraId="7E94D3AF"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bCs/>
          <w:sz w:val="24"/>
          <w:szCs w:val="24"/>
          <w:lang w:eastAsia="ru-RU"/>
        </w:rPr>
      </w:pPr>
      <w:r w:rsidRPr="00F026F4">
        <w:rPr>
          <w:rFonts w:ascii="Times New Roman" w:eastAsia="Times New Roman" w:hAnsi="Times New Roman" w:cs="Times New Roman"/>
          <w:bCs/>
          <w:sz w:val="24"/>
          <w:szCs w:val="24"/>
          <w:lang w:eastAsia="ru-RU"/>
        </w:rPr>
        <w:t xml:space="preserve">5.3. </w:t>
      </w:r>
      <w:r w:rsidRPr="00F026F4">
        <w:rPr>
          <w:rFonts w:ascii="Times New Roman" w:eastAsia="Times New Roman" w:hAnsi="Times New Roman" w:cs="Times New Roman"/>
          <w:bCs/>
          <w:color w:val="000000"/>
          <w:sz w:val="24"/>
          <w:szCs w:val="24"/>
          <w:lang w:eastAsia="ru-RU"/>
        </w:rPr>
        <w:t xml:space="preserve">В случае неисполнения или ненадлежащего исполнения Поставщиком своих обязательств по Контракту, он уплачивает Покупателю пеню в размере 0,05 % от стоимости неисполненного, ненадлежащим образом исполненного обязательства за каждый день просрочки до полного исполнения своей обязанности, </w:t>
      </w:r>
      <w:r w:rsidRPr="00F026F4">
        <w:rPr>
          <w:rFonts w:ascii="Times New Roman" w:eastAsia="Times New Roman" w:hAnsi="Times New Roman" w:cs="Times New Roman"/>
          <w:bCs/>
          <w:sz w:val="24"/>
          <w:szCs w:val="24"/>
          <w:lang w:eastAsia="ru-RU"/>
        </w:rPr>
        <w:t xml:space="preserve">но не более 10% от цены настоящего Контракта. </w:t>
      </w:r>
    </w:p>
    <w:p w14:paraId="2E89DC6F"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bCs/>
          <w:sz w:val="24"/>
          <w:szCs w:val="24"/>
          <w:lang w:eastAsia="ru-RU"/>
        </w:rPr>
      </w:pPr>
      <w:r w:rsidRPr="00F026F4">
        <w:rPr>
          <w:rFonts w:ascii="Times New Roman" w:eastAsia="Times New Roman" w:hAnsi="Times New Roman" w:cs="Times New Roman"/>
          <w:bCs/>
          <w:sz w:val="24"/>
          <w:szCs w:val="24"/>
          <w:lang w:eastAsia="ru-RU"/>
        </w:rPr>
        <w:t xml:space="preserve">5.4. </w:t>
      </w:r>
      <w:r w:rsidRPr="00F026F4">
        <w:rPr>
          <w:rFonts w:ascii="Times New Roman" w:eastAsia="Times New Roman" w:hAnsi="Times New Roman" w:cs="Times New Roman"/>
          <w:sz w:val="24"/>
          <w:szCs w:val="24"/>
          <w:lang w:eastAsia="ru-RU"/>
        </w:rPr>
        <w:t>В случае непредставления Поставщиком Покупателю информации обо всех договорах субпоставки (соисполнения), заключенных Поставщиком на сумму более 10 процентов цены настоящего Контракта</w:t>
      </w:r>
      <w:r w:rsidRPr="00F026F4">
        <w:rPr>
          <w:rFonts w:ascii="Times New Roman" w:eastAsia="Times New Roman" w:hAnsi="Times New Roman" w:cs="Times New Roman"/>
          <w:bCs/>
          <w:sz w:val="24"/>
          <w:szCs w:val="24"/>
          <w:lang w:eastAsia="ru-RU"/>
        </w:rPr>
        <w:t xml:space="preserve">, он уплачивает Покупателю пеню в размере 0,05 % от цены договора </w:t>
      </w:r>
      <w:r w:rsidRPr="00F026F4">
        <w:rPr>
          <w:rFonts w:ascii="Times New Roman" w:eastAsia="Times New Roman" w:hAnsi="Times New Roman" w:cs="Times New Roman"/>
          <w:sz w:val="24"/>
          <w:szCs w:val="24"/>
          <w:lang w:eastAsia="ru-RU"/>
        </w:rPr>
        <w:t xml:space="preserve">субпоставки (соисполнения) </w:t>
      </w:r>
      <w:r w:rsidRPr="00F026F4">
        <w:rPr>
          <w:rFonts w:ascii="Times New Roman" w:eastAsia="Times New Roman" w:hAnsi="Times New Roman" w:cs="Times New Roman"/>
          <w:bCs/>
          <w:sz w:val="24"/>
          <w:szCs w:val="24"/>
          <w:lang w:eastAsia="ru-RU"/>
        </w:rPr>
        <w:t>за каждый день просрочки до полного исполнения своей обязанности. Пени подлежат начислению за каждый день просрочки исполнения такого обязательства.</w:t>
      </w:r>
    </w:p>
    <w:p w14:paraId="79DA4B8A"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bCs/>
          <w:sz w:val="24"/>
          <w:szCs w:val="24"/>
          <w:lang w:eastAsia="ru-RU"/>
        </w:rPr>
      </w:pPr>
      <w:r w:rsidRPr="00F026F4">
        <w:rPr>
          <w:rFonts w:ascii="Times New Roman" w:eastAsia="Times New Roman" w:hAnsi="Times New Roman" w:cs="Times New Roman"/>
          <w:bCs/>
          <w:sz w:val="24"/>
          <w:szCs w:val="24"/>
          <w:lang w:eastAsia="ru-RU"/>
        </w:rPr>
        <w:t xml:space="preserve">Непредставление Поставщиком информации </w:t>
      </w:r>
      <w:r w:rsidRPr="00F026F4">
        <w:rPr>
          <w:rFonts w:ascii="Times New Roman" w:eastAsia="Times New Roman" w:hAnsi="Times New Roman" w:cs="Times New Roman"/>
          <w:sz w:val="24"/>
          <w:szCs w:val="24"/>
          <w:lang w:eastAsia="ru-RU"/>
        </w:rPr>
        <w:t>обо всех договорах субпоставки (соисполнения) не влечет за собой недействительность настоящего Контракта по данному основанию.</w:t>
      </w:r>
    </w:p>
    <w:p w14:paraId="4690D655"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bCs/>
          <w:sz w:val="24"/>
          <w:szCs w:val="24"/>
          <w:lang w:eastAsia="ru-RU"/>
        </w:rPr>
      </w:pPr>
      <w:r w:rsidRPr="00F026F4">
        <w:rPr>
          <w:rFonts w:ascii="Times New Roman" w:eastAsia="Times New Roman" w:hAnsi="Times New Roman" w:cs="Times New Roman"/>
          <w:bCs/>
          <w:sz w:val="24"/>
          <w:szCs w:val="24"/>
          <w:lang w:eastAsia="ru-RU"/>
        </w:rPr>
        <w:t>5.5. Любая из Сторон вправе требовать подтверждение факта нарушения, а также размера убытков и неустойки двусторонними актами. Такой акт должен быть рассмотрен, подписан Стороной и возвращен другой Стороне не позднее, чем в течение 10 (десяти) рабочих дней со дня получения.</w:t>
      </w:r>
    </w:p>
    <w:p w14:paraId="3D7B559E"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bCs/>
          <w:sz w:val="24"/>
          <w:szCs w:val="24"/>
          <w:lang w:eastAsia="ru-RU"/>
        </w:rPr>
      </w:pPr>
      <w:r w:rsidRPr="00F026F4">
        <w:rPr>
          <w:rFonts w:ascii="Times New Roman" w:eastAsia="Times New Roman" w:hAnsi="Times New Roman" w:cs="Times New Roman"/>
          <w:bCs/>
          <w:sz w:val="24"/>
          <w:szCs w:val="24"/>
          <w:lang w:eastAsia="ru-RU"/>
        </w:rPr>
        <w:t>5.6. Установленные настоящим Контрактом меры имущественной ответственности за нарушение контрактных обязательств подлежат применению только на основании предъявленного одной Стороной другой Стороне письменного требования (претензии).</w:t>
      </w:r>
    </w:p>
    <w:p w14:paraId="3F9066F7"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bCs/>
          <w:sz w:val="24"/>
          <w:szCs w:val="24"/>
          <w:lang w:eastAsia="ru-RU"/>
        </w:rPr>
      </w:pPr>
      <w:r w:rsidRPr="00F026F4">
        <w:rPr>
          <w:rFonts w:ascii="Times New Roman" w:eastAsia="Times New Roman" w:hAnsi="Times New Roman" w:cs="Times New Roman"/>
          <w:bCs/>
          <w:sz w:val="24"/>
          <w:szCs w:val="24"/>
          <w:lang w:eastAsia="ru-RU"/>
        </w:rPr>
        <w:lastRenderedPageBreak/>
        <w:t>5.7. Неустойка (пени, штрафы), проценты, предъявленные одной Стороной другой Стороне за нарушение условий настоящего Контракта, считаются признанными (в соответствующей части) с момента полного или частичного письменного признания требования (претензии).</w:t>
      </w:r>
    </w:p>
    <w:p w14:paraId="21CAE008"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bCs/>
          <w:sz w:val="24"/>
          <w:szCs w:val="24"/>
          <w:lang w:eastAsia="ru-RU"/>
        </w:rPr>
      </w:pPr>
      <w:r w:rsidRPr="00F026F4">
        <w:rPr>
          <w:rFonts w:ascii="Times New Roman" w:eastAsia="Times New Roman" w:hAnsi="Times New Roman" w:cs="Times New Roman"/>
          <w:bCs/>
          <w:sz w:val="24"/>
          <w:szCs w:val="24"/>
          <w:lang w:eastAsia="ru-RU"/>
        </w:rPr>
        <w:t>5.8. Требования по уплате процентов, неустойки и возмещения убытков должны быть исполнены Стороной-должником в течение 10 (десяти) рабочих дней с момента их получения. Стороны вправе в одностороннем порядке прекратить зачетом встречные равные по сумме денежные требования об уплате процентов, неустойки, возмещению убытков, оплате работ.</w:t>
      </w:r>
    </w:p>
    <w:p w14:paraId="7F0165A0" w14:textId="77777777" w:rsidR="00F026F4" w:rsidRPr="00F026F4" w:rsidRDefault="00F026F4" w:rsidP="00F026F4">
      <w:pPr>
        <w:tabs>
          <w:tab w:val="left" w:pos="1276"/>
        </w:tabs>
        <w:spacing w:after="0" w:line="240" w:lineRule="atLeast"/>
        <w:contextualSpacing/>
        <w:jc w:val="center"/>
        <w:rPr>
          <w:rFonts w:ascii="Times New Roman" w:eastAsia="Times New Roman" w:hAnsi="Times New Roman" w:cs="Times New Roman"/>
          <w:b/>
          <w:sz w:val="24"/>
          <w:szCs w:val="24"/>
          <w:lang w:eastAsia="ru-RU"/>
        </w:rPr>
      </w:pPr>
      <w:r w:rsidRPr="00F026F4">
        <w:rPr>
          <w:rFonts w:ascii="Times New Roman" w:eastAsia="Times New Roman" w:hAnsi="Times New Roman" w:cs="Times New Roman"/>
          <w:b/>
          <w:sz w:val="24"/>
          <w:szCs w:val="24"/>
          <w:lang w:eastAsia="ru-RU"/>
        </w:rPr>
        <w:t>6. КАЧЕСТВО ТОВАРА</w:t>
      </w:r>
    </w:p>
    <w:p w14:paraId="1BADA39D" w14:textId="72A1F54B"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b/>
          <w:sz w:val="24"/>
          <w:szCs w:val="24"/>
          <w:lang w:eastAsia="ru-RU"/>
        </w:rPr>
      </w:pPr>
      <w:r w:rsidRPr="00F026F4">
        <w:rPr>
          <w:rFonts w:ascii="Times New Roman" w:eastAsia="Times New Roman" w:hAnsi="Times New Roman" w:cs="Times New Roman"/>
          <w:sz w:val="24"/>
          <w:szCs w:val="24"/>
          <w:lang w:eastAsia="ru-RU"/>
        </w:rPr>
        <w:t xml:space="preserve">6.1. Товар поставляется в порядке, обеспечивающем его сохранность при надлежащем хранении и транспортировке. </w:t>
      </w:r>
    </w:p>
    <w:p w14:paraId="6F6A7029"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 xml:space="preserve">6.2. Качество и комплектность Товара должны соответствовать требованиям, предъявляемым к техническим характеристикам Товара в стране производителя, а также требованиям Технического задания Покупателя (Приложение № 2 к Контракту) - </w:t>
      </w:r>
      <w:r w:rsidRPr="00F026F4">
        <w:rPr>
          <w:rFonts w:ascii="Times New Roman" w:eastAsia="Times New Roman" w:hAnsi="Times New Roman" w:cs="Times New Roman"/>
          <w:sz w:val="24"/>
          <w:szCs w:val="24"/>
          <w:lang w:eastAsia="ru-RU" w:bidi="ru-RU"/>
        </w:rPr>
        <w:t>кузов без повреждений, отсутствие коррозии, отсутствие течи масла, не нарушено лакокрасочное покрытие и нахождение в состоянии пригодном для использования по назначению.</w:t>
      </w:r>
    </w:p>
    <w:p w14:paraId="615DC296"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b/>
          <w:sz w:val="24"/>
          <w:szCs w:val="24"/>
          <w:lang w:eastAsia="ru-RU"/>
        </w:rPr>
      </w:pPr>
      <w:r w:rsidRPr="00F026F4">
        <w:rPr>
          <w:rFonts w:ascii="Times New Roman" w:eastAsia="Times New Roman" w:hAnsi="Times New Roman" w:cs="Times New Roman"/>
          <w:sz w:val="24"/>
          <w:szCs w:val="24"/>
          <w:lang w:eastAsia="ru-RU"/>
        </w:rPr>
        <w:t xml:space="preserve">6.3. </w:t>
      </w:r>
      <w:r w:rsidRPr="00F026F4">
        <w:rPr>
          <w:rFonts w:ascii="Times New Roman" w:eastAsia="Times New Roman" w:hAnsi="Times New Roman" w:cs="Times New Roman"/>
          <w:lang w:eastAsia="ru-RU"/>
        </w:rPr>
        <w:t xml:space="preserve">Гарантийный срок на Товар устанавливается </w:t>
      </w:r>
      <w:r w:rsidRPr="00F026F4">
        <w:rPr>
          <w:rFonts w:ascii="Times New Roman" w:eastAsia="Times New Roman" w:hAnsi="Times New Roman" w:cs="Times New Roman"/>
          <w:lang w:eastAsia="ru-RU" w:bidi="ru-RU"/>
        </w:rPr>
        <w:t>6 (шесть) месяцев с даты поставки Товара на скл</w:t>
      </w:r>
      <w:r w:rsidRPr="00F026F4">
        <w:rPr>
          <w:rFonts w:ascii="Times New Roman" w:eastAsia="Times New Roman" w:hAnsi="Times New Roman" w:cs="Times New Roman"/>
          <w:sz w:val="24"/>
          <w:szCs w:val="24"/>
          <w:lang w:eastAsia="ru-RU" w:bidi="ru-RU"/>
        </w:rPr>
        <w:t>ад Покупателя.</w:t>
      </w:r>
    </w:p>
    <w:p w14:paraId="3B384D57" w14:textId="122D98DD" w:rsidR="00F026F4" w:rsidRPr="00F026F4" w:rsidRDefault="00F026F4" w:rsidP="00F026F4">
      <w:pPr>
        <w:tabs>
          <w:tab w:val="left" w:pos="1276"/>
        </w:tabs>
        <w:spacing w:after="0" w:line="240" w:lineRule="atLeast"/>
        <w:contextualSpacing/>
        <w:jc w:val="both"/>
        <w:rPr>
          <w:rFonts w:ascii="Times New Roman" w:eastAsia="Calibri" w:hAnsi="Times New Roman" w:cs="Times New Roman"/>
          <w:bCs/>
          <w:iCs/>
          <w:sz w:val="24"/>
          <w:szCs w:val="24"/>
        </w:rPr>
      </w:pPr>
      <w:r w:rsidRPr="00F026F4">
        <w:rPr>
          <w:rFonts w:ascii="Times New Roman" w:eastAsia="Times New Roman" w:hAnsi="Times New Roman" w:cs="Times New Roman"/>
          <w:sz w:val="24"/>
          <w:szCs w:val="24"/>
          <w:lang w:eastAsia="ru-RU"/>
        </w:rPr>
        <w:t xml:space="preserve"> </w:t>
      </w:r>
    </w:p>
    <w:p w14:paraId="79FBCBCF" w14:textId="77777777" w:rsidR="00F026F4" w:rsidRPr="00F026F4" w:rsidRDefault="00F026F4" w:rsidP="00F026F4">
      <w:pPr>
        <w:tabs>
          <w:tab w:val="left" w:pos="1276"/>
        </w:tabs>
        <w:spacing w:after="0" w:line="240" w:lineRule="atLeast"/>
        <w:contextualSpacing/>
        <w:jc w:val="center"/>
        <w:rPr>
          <w:rFonts w:ascii="Times New Roman" w:eastAsia="Times New Roman" w:hAnsi="Times New Roman" w:cs="Times New Roman"/>
          <w:b/>
          <w:sz w:val="24"/>
          <w:szCs w:val="24"/>
          <w:lang w:eastAsia="ru-RU"/>
        </w:rPr>
      </w:pPr>
      <w:r w:rsidRPr="00F026F4">
        <w:rPr>
          <w:rFonts w:ascii="Times New Roman" w:eastAsia="Times New Roman" w:hAnsi="Times New Roman" w:cs="Times New Roman"/>
          <w:b/>
          <w:sz w:val="24"/>
          <w:szCs w:val="24"/>
          <w:lang w:eastAsia="ru-RU"/>
        </w:rPr>
        <w:t>7. ФОРС-МАЖОР (ДЕЙСТВИЕ НЕПРЕОДОЛИМОЙ СИЛЫ)</w:t>
      </w:r>
    </w:p>
    <w:p w14:paraId="4BC6AFCC"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2052F8A8"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2A1A0CD0"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7.3.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446A61DA"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 xml:space="preserve">7.4.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4038BD50"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5BC38D16"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r w:rsidRPr="00F026F4">
        <w:rPr>
          <w:rFonts w:ascii="Times New Roman" w:eastAsia="Times New Roman" w:hAnsi="Times New Roman" w:cs="Times New Roman"/>
          <w:sz w:val="24"/>
          <w:szCs w:val="24"/>
          <w:lang w:eastAsia="ru-RU"/>
        </w:rPr>
        <w:tab/>
      </w:r>
    </w:p>
    <w:p w14:paraId="78087BD3" w14:textId="77777777" w:rsidR="00F026F4" w:rsidRPr="00F026F4" w:rsidRDefault="00F026F4" w:rsidP="00F026F4">
      <w:pPr>
        <w:tabs>
          <w:tab w:val="left" w:pos="1276"/>
        </w:tabs>
        <w:spacing w:after="0" w:line="240" w:lineRule="atLeast"/>
        <w:contextualSpacing/>
        <w:jc w:val="center"/>
        <w:rPr>
          <w:rFonts w:ascii="Times New Roman" w:eastAsia="Times New Roman" w:hAnsi="Times New Roman" w:cs="Times New Roman"/>
          <w:b/>
          <w:sz w:val="24"/>
          <w:szCs w:val="24"/>
          <w:lang w:eastAsia="ru-RU"/>
        </w:rPr>
      </w:pPr>
      <w:r w:rsidRPr="00F026F4">
        <w:rPr>
          <w:rFonts w:ascii="Times New Roman" w:eastAsia="Times New Roman" w:hAnsi="Times New Roman" w:cs="Times New Roman"/>
          <w:b/>
          <w:sz w:val="24"/>
          <w:szCs w:val="24"/>
          <w:lang w:eastAsia="ru-RU"/>
        </w:rPr>
        <w:t>8. ПОРЯДОК РАЗРЕШЕНИЯ СПОРОВ</w:t>
      </w:r>
    </w:p>
    <w:p w14:paraId="78835100"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8.1.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60C756DF"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8.2. Споры и разногласия, возникшие в ходе исполнения настоящего Контракта, не урегулированные путем переговоров, разрешаются в Арбитражном суде Приднестровской Молдавской Республики.</w:t>
      </w:r>
    </w:p>
    <w:p w14:paraId="5A5C9C2D" w14:textId="77777777" w:rsidR="00F026F4" w:rsidRPr="00F026F4" w:rsidRDefault="00F026F4" w:rsidP="00F026F4">
      <w:pPr>
        <w:tabs>
          <w:tab w:val="left" w:pos="1276"/>
        </w:tabs>
        <w:spacing w:after="0" w:line="240" w:lineRule="atLeast"/>
        <w:contextualSpacing/>
        <w:jc w:val="center"/>
        <w:rPr>
          <w:rFonts w:ascii="Times New Roman" w:eastAsia="Times New Roman" w:hAnsi="Times New Roman" w:cs="Times New Roman"/>
          <w:b/>
          <w:sz w:val="24"/>
          <w:szCs w:val="24"/>
          <w:lang w:eastAsia="ru-RU"/>
        </w:rPr>
      </w:pPr>
      <w:r w:rsidRPr="00F026F4">
        <w:rPr>
          <w:rFonts w:ascii="Times New Roman" w:eastAsia="Times New Roman" w:hAnsi="Times New Roman" w:cs="Times New Roman"/>
          <w:b/>
          <w:sz w:val="24"/>
          <w:szCs w:val="24"/>
          <w:lang w:eastAsia="ru-RU"/>
        </w:rPr>
        <w:t>9. СРОК ДЕЙСТВИЯ КОНТРАКТА</w:t>
      </w:r>
    </w:p>
    <w:p w14:paraId="2DE04B28"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lastRenderedPageBreak/>
        <w:t xml:space="preserve">9.1.  Настоящий Контракт вступает в силу с момента его подписания Сторонами и действует до момента полного исполнения Сторонами своих обязательств по настоящему Контракту и </w:t>
      </w:r>
      <w:r w:rsidRPr="00F026F4">
        <w:rPr>
          <w:rFonts w:ascii="Times New Roman" w:eastAsia="Times New Roman" w:hAnsi="Times New Roman" w:cs="Times New Roman"/>
          <w:bCs/>
          <w:sz w:val="24"/>
          <w:szCs w:val="24"/>
          <w:lang w:eastAsia="ru-RU"/>
        </w:rPr>
        <w:t>осуществления</w:t>
      </w:r>
      <w:r w:rsidRPr="00F026F4">
        <w:rPr>
          <w:rFonts w:ascii="Times New Roman" w:eastAsia="Times New Roman" w:hAnsi="Times New Roman" w:cs="Times New Roman"/>
          <w:sz w:val="24"/>
          <w:szCs w:val="24"/>
          <w:lang w:eastAsia="ru-RU"/>
        </w:rPr>
        <w:t xml:space="preserve"> всех необходимых платежей и взаиморасчетов.</w:t>
      </w:r>
    </w:p>
    <w:p w14:paraId="10B00B16" w14:textId="77777777" w:rsidR="00F026F4" w:rsidRPr="00F026F4" w:rsidRDefault="00F026F4" w:rsidP="00F026F4">
      <w:pPr>
        <w:tabs>
          <w:tab w:val="left" w:pos="1276"/>
        </w:tabs>
        <w:spacing w:after="0" w:line="240" w:lineRule="atLeast"/>
        <w:contextualSpacing/>
        <w:jc w:val="center"/>
        <w:rPr>
          <w:rFonts w:ascii="Times New Roman" w:eastAsia="Times New Roman" w:hAnsi="Times New Roman" w:cs="Times New Roman"/>
          <w:b/>
          <w:sz w:val="24"/>
          <w:szCs w:val="24"/>
          <w:lang w:eastAsia="ru-RU"/>
        </w:rPr>
      </w:pPr>
      <w:r w:rsidRPr="00F026F4">
        <w:rPr>
          <w:rFonts w:ascii="Times New Roman" w:eastAsia="Times New Roman" w:hAnsi="Times New Roman" w:cs="Times New Roman"/>
          <w:b/>
          <w:sz w:val="24"/>
          <w:szCs w:val="24"/>
          <w:lang w:eastAsia="ru-RU"/>
        </w:rPr>
        <w:t>10. ЗАКЛЮЧИТЕЛЬНЫЕ ПОЛОЖЕНИЯ</w:t>
      </w:r>
    </w:p>
    <w:p w14:paraId="4CA5FE64"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10.1.  Во всем остальном, что не урегулировано настоящим Контрактом, Стороны руководствуются нормами действующего законодательства Приднестровской Молдавской Республики.</w:t>
      </w:r>
    </w:p>
    <w:p w14:paraId="171D3366"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 xml:space="preserve">10.2. Настоящий Контракт составлен в двух экземплярах, имеющих одинаковую юридическую силу, по одному экземпляру для каждой из Сторон. </w:t>
      </w:r>
    </w:p>
    <w:p w14:paraId="56498733" w14:textId="77777777" w:rsidR="00F026F4" w:rsidRPr="00F026F4" w:rsidRDefault="00F026F4" w:rsidP="00F026F4">
      <w:pPr>
        <w:tabs>
          <w:tab w:val="left" w:pos="1276"/>
          <w:tab w:val="left" w:pos="1560"/>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bidi="he-IL"/>
        </w:rPr>
        <w:t xml:space="preserve">10.3. Изменение условий настоящего </w:t>
      </w:r>
      <w:r w:rsidRPr="00F026F4">
        <w:rPr>
          <w:rFonts w:ascii="Times New Roman" w:eastAsia="Times New Roman" w:hAnsi="Times New Roman" w:cs="Times New Roman"/>
          <w:sz w:val="24"/>
          <w:szCs w:val="24"/>
          <w:lang w:eastAsia="ru-RU"/>
        </w:rPr>
        <w:t>Контракта</w:t>
      </w:r>
      <w:r w:rsidRPr="00F026F4">
        <w:rPr>
          <w:rFonts w:ascii="Times New Roman" w:eastAsia="Times New Roman" w:hAnsi="Times New Roman" w:cs="Times New Roman"/>
          <w:sz w:val="24"/>
          <w:szCs w:val="24"/>
          <w:lang w:eastAsia="ru-RU" w:bidi="he-IL"/>
        </w:rPr>
        <w:t xml:space="preserve"> или его досрочное прекращение допускаются по соглашению Сторон в случаях, предусмотренных законодательством Приднестровской Молдавской Республики.</w:t>
      </w:r>
    </w:p>
    <w:p w14:paraId="5DD4A3BD"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10.4.  Все изменения или дополнения к настоящему Контракту имеют юридическую силу, если они оформлены письменно и удостоверены подписями, уполномоченных на то лиц.</w:t>
      </w:r>
    </w:p>
    <w:p w14:paraId="419A7F4C" w14:textId="77777777" w:rsidR="00F026F4" w:rsidRPr="00F026F4" w:rsidRDefault="00F026F4" w:rsidP="00F026F4">
      <w:pPr>
        <w:tabs>
          <w:tab w:val="left" w:pos="1276"/>
        </w:tabs>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10.5. Все Приложения к настоящему Контракту являются его неотъемлемой частью.</w:t>
      </w:r>
    </w:p>
    <w:p w14:paraId="5F126731" w14:textId="77777777" w:rsidR="00F026F4" w:rsidRPr="00F026F4" w:rsidRDefault="00F026F4" w:rsidP="00F026F4">
      <w:pPr>
        <w:spacing w:after="0" w:line="240" w:lineRule="atLeast"/>
        <w:contextualSpacing/>
        <w:jc w:val="center"/>
        <w:rPr>
          <w:rFonts w:ascii="Times New Roman" w:eastAsia="Times New Roman" w:hAnsi="Times New Roman" w:cs="Times New Roman"/>
          <w:b/>
          <w:sz w:val="24"/>
          <w:szCs w:val="24"/>
          <w:lang w:eastAsia="ru-RU"/>
        </w:rPr>
      </w:pPr>
      <w:r w:rsidRPr="00F026F4">
        <w:rPr>
          <w:rFonts w:ascii="Times New Roman" w:eastAsia="Times New Roman" w:hAnsi="Times New Roman" w:cs="Times New Roman"/>
          <w:b/>
          <w:sz w:val="24"/>
          <w:szCs w:val="24"/>
          <w:lang w:eastAsia="ru-RU"/>
        </w:rPr>
        <w:t>11. ЮРИДИЧЕСКИЕ АДРЕСА, БАНКОВСКИЕ РЕКВИЗИТЫ, ПОДПИСИ СТОРОН</w:t>
      </w:r>
    </w:p>
    <w:p w14:paraId="600DA1CF" w14:textId="77777777" w:rsidR="00F026F4" w:rsidRPr="00F026F4" w:rsidRDefault="00F026F4" w:rsidP="00F026F4">
      <w:pPr>
        <w:spacing w:after="0" w:line="240" w:lineRule="atLeast"/>
        <w:contextualSpacing/>
        <w:jc w:val="center"/>
        <w:rPr>
          <w:rFonts w:ascii="Times New Roman" w:eastAsia="Times New Roman" w:hAnsi="Times New Roman" w:cs="Times New Roman"/>
          <w:b/>
          <w:sz w:val="24"/>
          <w:szCs w:val="24"/>
          <w:lang w:eastAsia="ru-RU"/>
        </w:rPr>
      </w:pPr>
    </w:p>
    <w:tbl>
      <w:tblPr>
        <w:tblW w:w="0" w:type="auto"/>
        <w:tblInd w:w="-176" w:type="dxa"/>
        <w:tblLook w:val="04A0" w:firstRow="1" w:lastRow="0" w:firstColumn="1" w:lastColumn="0" w:noHBand="0" w:noVBand="1"/>
      </w:tblPr>
      <w:tblGrid>
        <w:gridCol w:w="4332"/>
        <w:gridCol w:w="4788"/>
      </w:tblGrid>
      <w:tr w:rsidR="00F026F4" w:rsidRPr="00F026F4" w14:paraId="4F0E877F" w14:textId="77777777" w:rsidTr="00AD46C4">
        <w:trPr>
          <w:trHeight w:val="400"/>
        </w:trPr>
        <w:tc>
          <w:tcPr>
            <w:tcW w:w="4332" w:type="dxa"/>
          </w:tcPr>
          <w:p w14:paraId="06056855" w14:textId="77777777" w:rsidR="00F026F4" w:rsidRPr="00F026F4" w:rsidRDefault="00F026F4" w:rsidP="00F026F4">
            <w:pPr>
              <w:spacing w:after="0" w:line="240" w:lineRule="atLeast"/>
              <w:contextualSpacing/>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Поставщик:</w:t>
            </w:r>
          </w:p>
          <w:p w14:paraId="18802819" w14:textId="77777777" w:rsidR="00F026F4" w:rsidRPr="00F026F4" w:rsidRDefault="00F026F4" w:rsidP="00F026F4">
            <w:pPr>
              <w:spacing w:after="0" w:line="240" w:lineRule="atLeast"/>
              <w:contextualSpacing/>
              <w:rPr>
                <w:rFonts w:ascii="Times New Roman" w:eastAsia="Times New Roman" w:hAnsi="Times New Roman" w:cs="Times New Roman"/>
                <w:sz w:val="24"/>
                <w:szCs w:val="24"/>
                <w:lang w:eastAsia="ru-RU"/>
              </w:rPr>
            </w:pPr>
          </w:p>
        </w:tc>
        <w:tc>
          <w:tcPr>
            <w:tcW w:w="4788" w:type="dxa"/>
          </w:tcPr>
          <w:p w14:paraId="078F08CC" w14:textId="77777777" w:rsidR="00F026F4" w:rsidRPr="00F026F4" w:rsidRDefault="00F026F4" w:rsidP="00F026F4">
            <w:pPr>
              <w:spacing w:after="0" w:line="240" w:lineRule="atLeast"/>
              <w:contextualSpacing/>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Покупатель:</w:t>
            </w:r>
          </w:p>
          <w:p w14:paraId="1551390D" w14:textId="77777777" w:rsidR="00F026F4" w:rsidRPr="00F026F4" w:rsidRDefault="00F026F4" w:rsidP="00F026F4">
            <w:pPr>
              <w:spacing w:after="0" w:line="240" w:lineRule="atLeast"/>
              <w:contextualSpacing/>
              <w:rPr>
                <w:rFonts w:ascii="Times New Roman" w:eastAsia="Times New Roman" w:hAnsi="Times New Roman" w:cs="Times New Roman"/>
                <w:sz w:val="24"/>
                <w:szCs w:val="24"/>
                <w:lang w:eastAsia="ru-RU"/>
              </w:rPr>
            </w:pPr>
          </w:p>
          <w:p w14:paraId="68067160" w14:textId="77777777" w:rsidR="00F026F4" w:rsidRPr="00F026F4" w:rsidRDefault="00F026F4" w:rsidP="00F026F4">
            <w:pPr>
              <w:spacing w:after="0" w:line="240" w:lineRule="atLeast"/>
              <w:contextualSpacing/>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ГУП «Водоснабжение и водоотведение»</w:t>
            </w:r>
          </w:p>
          <w:p w14:paraId="5A385EEB"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3300, г. Тирасполь, ул. Луначарского, 9</w:t>
            </w:r>
          </w:p>
          <w:p w14:paraId="3F9E3E8E"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Банковские реквизиты:</w:t>
            </w:r>
          </w:p>
          <w:p w14:paraId="34D2979E"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р/с 2211290000000052</w:t>
            </w:r>
          </w:p>
          <w:p w14:paraId="0E0F4D90"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в ЗАО «Приднестровский Сбербанк»</w:t>
            </w:r>
          </w:p>
          <w:p w14:paraId="7C1F3386"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ф/к 0200045198, КУБ 29</w:t>
            </w:r>
          </w:p>
          <w:p w14:paraId="54088DF2"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к/с 20210000094</w:t>
            </w:r>
          </w:p>
          <w:p w14:paraId="673A56E7"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тел.0 (533) 93397</w:t>
            </w:r>
          </w:p>
          <w:p w14:paraId="4424BB87"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p>
          <w:p w14:paraId="503AFB31"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Генеральный директор</w:t>
            </w:r>
          </w:p>
          <w:p w14:paraId="01C355C8"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____________________</w:t>
            </w:r>
          </w:p>
          <w:p w14:paraId="3DBE7801"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«____» ______________ 2025 г.</w:t>
            </w:r>
          </w:p>
        </w:tc>
      </w:tr>
    </w:tbl>
    <w:p w14:paraId="7B70E867"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3590AC62"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0A31F3E9"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3966EFFC"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3D11752F"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61C94F5C"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02F65A9C"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3FFED283"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2DDEBC24"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54E485AC"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5DE8F418"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4CE92A0A"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27FE9C00"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6DB361B9"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15B8D91E"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6F6DFE61"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69C4CF10"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3E489485"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017687E3"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3B47D393"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4D8C8C83"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23F7684A"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6568AB88"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bookmarkStart w:id="4" w:name="_Hlk211495957"/>
      <w:r w:rsidRPr="00F026F4">
        <w:rPr>
          <w:rFonts w:ascii="Times New Roman" w:eastAsia="Times New Roman" w:hAnsi="Times New Roman" w:cs="Times New Roman"/>
          <w:sz w:val="24"/>
          <w:szCs w:val="24"/>
          <w:lang w:eastAsia="ru-RU"/>
        </w:rPr>
        <w:lastRenderedPageBreak/>
        <w:t>Приложение № 1</w:t>
      </w:r>
    </w:p>
    <w:p w14:paraId="7B8979A3"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 xml:space="preserve">к Контракту поставки товара </w:t>
      </w:r>
    </w:p>
    <w:p w14:paraId="640C5E5F"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от ___________ 202__ № ______</w:t>
      </w:r>
    </w:p>
    <w:bookmarkEnd w:id="4"/>
    <w:p w14:paraId="498D3B9A" w14:textId="77777777" w:rsidR="00F026F4" w:rsidRPr="00F026F4" w:rsidRDefault="00F026F4" w:rsidP="00F026F4">
      <w:pPr>
        <w:spacing w:after="0" w:line="240" w:lineRule="atLeast"/>
        <w:contextualSpacing/>
        <w:jc w:val="right"/>
        <w:rPr>
          <w:rFonts w:ascii="Times New Roman" w:eastAsia="Times New Roman" w:hAnsi="Times New Roman" w:cs="Times New Roman"/>
          <w:sz w:val="24"/>
          <w:szCs w:val="24"/>
          <w:lang w:eastAsia="ru-RU"/>
        </w:rPr>
      </w:pPr>
    </w:p>
    <w:p w14:paraId="4A345BA9" w14:textId="77777777" w:rsidR="00F026F4" w:rsidRPr="00F026F4" w:rsidRDefault="00F026F4" w:rsidP="00F026F4">
      <w:pPr>
        <w:spacing w:after="0" w:line="240" w:lineRule="atLeast"/>
        <w:contextualSpacing/>
        <w:jc w:val="center"/>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СПЕЦИФИКАЦИЯ</w:t>
      </w:r>
    </w:p>
    <w:p w14:paraId="55AD3EA1"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 xml:space="preserve">г. </w:t>
      </w:r>
      <w:r w:rsidRPr="00F026F4">
        <w:rPr>
          <w:rFonts w:ascii="Times New Roman" w:eastAsia="Times New Roman" w:hAnsi="Times New Roman" w:cs="Times New Roman"/>
          <w:sz w:val="24"/>
          <w:szCs w:val="24"/>
          <w:u w:val="single"/>
          <w:lang w:eastAsia="ru-RU"/>
        </w:rPr>
        <w:t>Тирасполь</w:t>
      </w:r>
      <w:r w:rsidRPr="00F026F4">
        <w:rPr>
          <w:rFonts w:ascii="Times New Roman" w:eastAsia="Times New Roman" w:hAnsi="Times New Roman" w:cs="Times New Roman"/>
          <w:sz w:val="24"/>
          <w:szCs w:val="24"/>
          <w:lang w:eastAsia="ru-RU"/>
        </w:rPr>
        <w:tab/>
      </w:r>
      <w:r w:rsidRPr="00F026F4">
        <w:rPr>
          <w:rFonts w:ascii="Times New Roman" w:eastAsia="Times New Roman" w:hAnsi="Times New Roman" w:cs="Times New Roman"/>
          <w:sz w:val="24"/>
          <w:szCs w:val="24"/>
          <w:lang w:eastAsia="ru-RU"/>
        </w:rPr>
        <w:tab/>
      </w:r>
      <w:r w:rsidRPr="00F026F4">
        <w:rPr>
          <w:rFonts w:ascii="Times New Roman" w:eastAsia="Times New Roman" w:hAnsi="Times New Roman" w:cs="Times New Roman"/>
          <w:sz w:val="24"/>
          <w:szCs w:val="24"/>
          <w:lang w:eastAsia="ru-RU"/>
        </w:rPr>
        <w:tab/>
      </w:r>
      <w:r w:rsidRPr="00F026F4">
        <w:rPr>
          <w:rFonts w:ascii="Times New Roman" w:eastAsia="Times New Roman" w:hAnsi="Times New Roman" w:cs="Times New Roman"/>
          <w:sz w:val="24"/>
          <w:szCs w:val="24"/>
          <w:lang w:eastAsia="ru-RU"/>
        </w:rPr>
        <w:tab/>
      </w:r>
      <w:r w:rsidRPr="00F026F4">
        <w:rPr>
          <w:rFonts w:ascii="Times New Roman" w:eastAsia="Times New Roman" w:hAnsi="Times New Roman" w:cs="Times New Roman"/>
          <w:sz w:val="24"/>
          <w:szCs w:val="24"/>
          <w:lang w:eastAsia="ru-RU"/>
        </w:rPr>
        <w:tab/>
      </w:r>
      <w:r w:rsidRPr="00F026F4">
        <w:rPr>
          <w:rFonts w:ascii="Times New Roman" w:eastAsia="Times New Roman" w:hAnsi="Times New Roman" w:cs="Times New Roman"/>
          <w:sz w:val="24"/>
          <w:szCs w:val="24"/>
          <w:lang w:eastAsia="ru-RU"/>
        </w:rPr>
        <w:tab/>
        <w:t xml:space="preserve">                          «___»___________ 202_ г.</w:t>
      </w:r>
    </w:p>
    <w:p w14:paraId="72489754" w14:textId="77777777" w:rsidR="00F026F4" w:rsidRPr="00F026F4" w:rsidRDefault="00F026F4" w:rsidP="00F026F4">
      <w:pPr>
        <w:snapToGrid w:val="0"/>
        <w:spacing w:after="0" w:line="240" w:lineRule="atLeast"/>
        <w:contextualSpacing/>
        <w:jc w:val="both"/>
        <w:rPr>
          <w:rFonts w:ascii="Times New Roman" w:eastAsia="Calibri" w:hAnsi="Times New Roman" w:cs="Times New Roman"/>
          <w:b/>
          <w:sz w:val="24"/>
          <w:szCs w:val="24"/>
        </w:rPr>
      </w:pPr>
    </w:p>
    <w:tbl>
      <w:tblPr>
        <w:tblW w:w="9519" w:type="dxa"/>
        <w:tblInd w:w="-40" w:type="dxa"/>
        <w:tblLook w:val="04A0" w:firstRow="1" w:lastRow="0" w:firstColumn="1" w:lastColumn="0" w:noHBand="0" w:noVBand="1"/>
      </w:tblPr>
      <w:tblGrid>
        <w:gridCol w:w="651"/>
        <w:gridCol w:w="3466"/>
        <w:gridCol w:w="745"/>
        <w:gridCol w:w="876"/>
        <w:gridCol w:w="1791"/>
        <w:gridCol w:w="1990"/>
      </w:tblGrid>
      <w:tr w:rsidR="00F026F4" w:rsidRPr="00F026F4" w14:paraId="03AF429A" w14:textId="77777777" w:rsidTr="00AD46C4">
        <w:trPr>
          <w:trHeight w:val="780"/>
        </w:trPr>
        <w:tc>
          <w:tcPr>
            <w:tcW w:w="651"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65E2607C" w14:textId="77777777" w:rsidR="00F026F4" w:rsidRPr="00F026F4" w:rsidRDefault="00F026F4" w:rsidP="00F026F4">
            <w:pPr>
              <w:spacing w:after="0" w:line="240" w:lineRule="auto"/>
              <w:jc w:val="center"/>
              <w:rPr>
                <w:rFonts w:ascii="Times New Roman" w:eastAsia="Times New Roman" w:hAnsi="Times New Roman" w:cs="Times New Roman"/>
                <w:b/>
                <w:bCs/>
                <w:sz w:val="24"/>
                <w:szCs w:val="24"/>
                <w:lang w:eastAsia="ru-RU"/>
              </w:rPr>
            </w:pPr>
            <w:r w:rsidRPr="00F026F4">
              <w:rPr>
                <w:rFonts w:ascii="Times New Roman" w:eastAsia="Times New Roman" w:hAnsi="Times New Roman" w:cs="Times New Roman"/>
                <w:b/>
                <w:bCs/>
                <w:sz w:val="24"/>
                <w:szCs w:val="24"/>
                <w:lang w:eastAsia="ru-RU"/>
              </w:rPr>
              <w:t>№ п/п</w:t>
            </w:r>
          </w:p>
        </w:tc>
        <w:tc>
          <w:tcPr>
            <w:tcW w:w="3466" w:type="dxa"/>
            <w:tcBorders>
              <w:top w:val="single" w:sz="8" w:space="0" w:color="auto"/>
              <w:left w:val="nil"/>
              <w:bottom w:val="single" w:sz="8" w:space="0" w:color="auto"/>
              <w:right w:val="single" w:sz="4" w:space="0" w:color="auto"/>
            </w:tcBorders>
            <w:shd w:val="clear" w:color="000000" w:fill="D9D9D9"/>
            <w:vAlign w:val="center"/>
            <w:hideMark/>
          </w:tcPr>
          <w:p w14:paraId="389C4F56" w14:textId="77777777" w:rsidR="00F026F4" w:rsidRPr="00F026F4" w:rsidRDefault="00F026F4" w:rsidP="00F026F4">
            <w:pPr>
              <w:spacing w:after="0" w:line="240" w:lineRule="auto"/>
              <w:jc w:val="center"/>
              <w:rPr>
                <w:rFonts w:ascii="Times New Roman" w:eastAsia="Times New Roman" w:hAnsi="Times New Roman" w:cs="Times New Roman"/>
                <w:b/>
                <w:bCs/>
                <w:sz w:val="24"/>
                <w:szCs w:val="24"/>
                <w:lang w:eastAsia="ru-RU"/>
              </w:rPr>
            </w:pPr>
            <w:r w:rsidRPr="00F026F4">
              <w:rPr>
                <w:rFonts w:ascii="Times New Roman" w:eastAsia="Times New Roman" w:hAnsi="Times New Roman" w:cs="Times New Roman"/>
                <w:b/>
                <w:bCs/>
                <w:sz w:val="24"/>
                <w:szCs w:val="24"/>
                <w:lang w:eastAsia="ru-RU"/>
              </w:rPr>
              <w:t>Наименование и основные характеристики объекта закупки</w:t>
            </w:r>
          </w:p>
        </w:tc>
        <w:tc>
          <w:tcPr>
            <w:tcW w:w="745" w:type="dxa"/>
            <w:tcBorders>
              <w:top w:val="single" w:sz="8" w:space="0" w:color="auto"/>
              <w:left w:val="nil"/>
              <w:bottom w:val="single" w:sz="8" w:space="0" w:color="auto"/>
              <w:right w:val="single" w:sz="4" w:space="0" w:color="auto"/>
            </w:tcBorders>
            <w:shd w:val="clear" w:color="000000" w:fill="D9D9D9"/>
            <w:noWrap/>
            <w:vAlign w:val="center"/>
            <w:hideMark/>
          </w:tcPr>
          <w:p w14:paraId="5F9C6B5C" w14:textId="77777777" w:rsidR="00F026F4" w:rsidRPr="00F026F4" w:rsidRDefault="00F026F4" w:rsidP="00F026F4">
            <w:pPr>
              <w:spacing w:after="0" w:line="240" w:lineRule="auto"/>
              <w:jc w:val="center"/>
              <w:rPr>
                <w:rFonts w:ascii="Times New Roman" w:eastAsia="Times New Roman" w:hAnsi="Times New Roman" w:cs="Times New Roman"/>
                <w:b/>
                <w:bCs/>
                <w:sz w:val="24"/>
                <w:szCs w:val="24"/>
                <w:lang w:eastAsia="ru-RU"/>
              </w:rPr>
            </w:pPr>
            <w:r w:rsidRPr="00F026F4">
              <w:rPr>
                <w:rFonts w:ascii="Times New Roman" w:eastAsia="Times New Roman" w:hAnsi="Times New Roman" w:cs="Times New Roman"/>
                <w:b/>
                <w:bCs/>
                <w:sz w:val="24"/>
                <w:szCs w:val="24"/>
                <w:lang w:eastAsia="ru-RU"/>
              </w:rPr>
              <w:t>Ед. изм</w:t>
            </w:r>
          </w:p>
        </w:tc>
        <w:tc>
          <w:tcPr>
            <w:tcW w:w="876" w:type="dxa"/>
            <w:tcBorders>
              <w:top w:val="single" w:sz="8" w:space="0" w:color="auto"/>
              <w:left w:val="nil"/>
              <w:bottom w:val="single" w:sz="8" w:space="0" w:color="auto"/>
              <w:right w:val="single" w:sz="4" w:space="0" w:color="auto"/>
            </w:tcBorders>
            <w:shd w:val="clear" w:color="000000" w:fill="D9D9D9"/>
            <w:noWrap/>
            <w:vAlign w:val="center"/>
            <w:hideMark/>
          </w:tcPr>
          <w:p w14:paraId="0ECF8F74" w14:textId="77777777" w:rsidR="00F026F4" w:rsidRPr="00F026F4" w:rsidRDefault="00F026F4" w:rsidP="00F026F4">
            <w:pPr>
              <w:spacing w:after="0" w:line="240" w:lineRule="auto"/>
              <w:jc w:val="center"/>
              <w:rPr>
                <w:rFonts w:ascii="Times New Roman" w:eastAsia="Times New Roman" w:hAnsi="Times New Roman" w:cs="Times New Roman"/>
                <w:b/>
                <w:bCs/>
                <w:sz w:val="24"/>
                <w:szCs w:val="24"/>
                <w:lang w:eastAsia="ru-RU"/>
              </w:rPr>
            </w:pPr>
            <w:r w:rsidRPr="00F026F4">
              <w:rPr>
                <w:rFonts w:ascii="Times New Roman" w:eastAsia="Times New Roman" w:hAnsi="Times New Roman" w:cs="Times New Roman"/>
                <w:b/>
                <w:bCs/>
                <w:sz w:val="24"/>
                <w:szCs w:val="24"/>
                <w:lang w:eastAsia="ru-RU"/>
              </w:rPr>
              <w:t xml:space="preserve">Кол-во </w:t>
            </w:r>
          </w:p>
        </w:tc>
        <w:tc>
          <w:tcPr>
            <w:tcW w:w="1791" w:type="dxa"/>
            <w:tcBorders>
              <w:top w:val="single" w:sz="8" w:space="0" w:color="auto"/>
              <w:left w:val="nil"/>
              <w:bottom w:val="single" w:sz="8" w:space="0" w:color="auto"/>
              <w:right w:val="single" w:sz="4" w:space="0" w:color="auto"/>
            </w:tcBorders>
            <w:shd w:val="clear" w:color="000000" w:fill="D9D9D9"/>
            <w:vAlign w:val="center"/>
            <w:hideMark/>
          </w:tcPr>
          <w:p w14:paraId="4BBEFF40" w14:textId="77777777" w:rsidR="00F026F4" w:rsidRPr="00F026F4" w:rsidRDefault="00F026F4" w:rsidP="00F026F4">
            <w:pPr>
              <w:spacing w:after="0" w:line="240" w:lineRule="auto"/>
              <w:jc w:val="center"/>
              <w:rPr>
                <w:rFonts w:ascii="Times New Roman" w:eastAsia="Times New Roman" w:hAnsi="Times New Roman" w:cs="Times New Roman"/>
                <w:b/>
                <w:bCs/>
                <w:sz w:val="24"/>
                <w:szCs w:val="24"/>
                <w:lang w:eastAsia="ru-RU"/>
              </w:rPr>
            </w:pPr>
            <w:r w:rsidRPr="00F026F4">
              <w:rPr>
                <w:rFonts w:ascii="Times New Roman" w:eastAsia="Times New Roman" w:hAnsi="Times New Roman" w:cs="Times New Roman"/>
                <w:b/>
                <w:bCs/>
                <w:sz w:val="24"/>
                <w:szCs w:val="24"/>
                <w:lang w:eastAsia="ru-RU"/>
              </w:rPr>
              <w:t>Цена за ед. товара</w:t>
            </w:r>
          </w:p>
        </w:tc>
        <w:tc>
          <w:tcPr>
            <w:tcW w:w="1990" w:type="dxa"/>
            <w:tcBorders>
              <w:top w:val="single" w:sz="8" w:space="0" w:color="auto"/>
              <w:left w:val="single" w:sz="4" w:space="0" w:color="auto"/>
              <w:bottom w:val="single" w:sz="8" w:space="0" w:color="auto"/>
              <w:right w:val="single" w:sz="8" w:space="0" w:color="auto"/>
            </w:tcBorders>
            <w:shd w:val="clear" w:color="000000" w:fill="D9D9D9"/>
            <w:vAlign w:val="center"/>
          </w:tcPr>
          <w:p w14:paraId="7953173C" w14:textId="77777777" w:rsidR="00F026F4" w:rsidRPr="00F026F4" w:rsidRDefault="00F026F4" w:rsidP="00F026F4">
            <w:pPr>
              <w:spacing w:after="0" w:line="240" w:lineRule="auto"/>
              <w:jc w:val="center"/>
              <w:rPr>
                <w:rFonts w:ascii="Times New Roman" w:eastAsia="Times New Roman" w:hAnsi="Times New Roman" w:cs="Times New Roman"/>
                <w:b/>
                <w:bCs/>
                <w:sz w:val="24"/>
                <w:szCs w:val="24"/>
                <w:lang w:eastAsia="ru-RU"/>
              </w:rPr>
            </w:pPr>
            <w:r w:rsidRPr="00F026F4">
              <w:rPr>
                <w:rFonts w:ascii="Times New Roman" w:eastAsia="Times New Roman" w:hAnsi="Times New Roman" w:cs="Times New Roman"/>
                <w:b/>
                <w:bCs/>
                <w:sz w:val="24"/>
                <w:szCs w:val="24"/>
                <w:lang w:eastAsia="ru-RU"/>
              </w:rPr>
              <w:t>Сумма</w:t>
            </w:r>
          </w:p>
        </w:tc>
      </w:tr>
      <w:tr w:rsidR="00F026F4" w:rsidRPr="00F026F4" w14:paraId="25BC3123" w14:textId="77777777" w:rsidTr="00AD46C4">
        <w:trPr>
          <w:trHeight w:val="780"/>
        </w:trPr>
        <w:tc>
          <w:tcPr>
            <w:tcW w:w="651" w:type="dxa"/>
            <w:tcBorders>
              <w:top w:val="single" w:sz="8" w:space="0" w:color="auto"/>
              <w:left w:val="single" w:sz="8" w:space="0" w:color="auto"/>
              <w:bottom w:val="single" w:sz="8" w:space="0" w:color="auto"/>
              <w:right w:val="single" w:sz="4" w:space="0" w:color="auto"/>
            </w:tcBorders>
            <w:shd w:val="clear" w:color="auto" w:fill="FFFFFF"/>
            <w:vAlign w:val="center"/>
          </w:tcPr>
          <w:p w14:paraId="759AAD56" w14:textId="77777777" w:rsidR="00F026F4" w:rsidRPr="00F026F4" w:rsidRDefault="00F026F4" w:rsidP="00F026F4">
            <w:pPr>
              <w:spacing w:after="0" w:line="240" w:lineRule="auto"/>
              <w:jc w:val="center"/>
              <w:rPr>
                <w:rFonts w:ascii="Times New Roman" w:eastAsia="Times New Roman" w:hAnsi="Times New Roman" w:cs="Times New Roman"/>
                <w:b/>
                <w:bCs/>
                <w:sz w:val="24"/>
                <w:szCs w:val="24"/>
                <w:lang w:eastAsia="ru-RU"/>
              </w:rPr>
            </w:pPr>
            <w:r w:rsidRPr="00F026F4">
              <w:rPr>
                <w:rFonts w:ascii="Times New Roman" w:eastAsia="Times New Roman" w:hAnsi="Times New Roman" w:cs="Times New Roman"/>
                <w:b/>
                <w:bCs/>
                <w:sz w:val="24"/>
                <w:szCs w:val="24"/>
                <w:lang w:eastAsia="ru-RU"/>
              </w:rPr>
              <w:t>1</w:t>
            </w:r>
          </w:p>
        </w:tc>
        <w:tc>
          <w:tcPr>
            <w:tcW w:w="3466" w:type="dxa"/>
            <w:tcBorders>
              <w:top w:val="single" w:sz="8" w:space="0" w:color="auto"/>
              <w:left w:val="nil"/>
              <w:bottom w:val="single" w:sz="8" w:space="0" w:color="auto"/>
              <w:right w:val="single" w:sz="4" w:space="0" w:color="auto"/>
            </w:tcBorders>
            <w:shd w:val="clear" w:color="auto" w:fill="FFFFFF"/>
            <w:vAlign w:val="center"/>
          </w:tcPr>
          <w:p w14:paraId="49F8C091" w14:textId="6006E6B2" w:rsidR="00F026F4" w:rsidRPr="00F026F4" w:rsidRDefault="00F026F4" w:rsidP="00F026F4">
            <w:pPr>
              <w:spacing w:after="0" w:line="240" w:lineRule="auto"/>
              <w:jc w:val="center"/>
              <w:rPr>
                <w:rFonts w:ascii="Times New Roman" w:eastAsia="Times New Roman" w:hAnsi="Times New Roman" w:cs="Times New Roman"/>
                <w:b/>
                <w:bCs/>
                <w:sz w:val="24"/>
                <w:szCs w:val="24"/>
                <w:lang w:eastAsia="ru-RU"/>
              </w:rPr>
            </w:pPr>
          </w:p>
        </w:tc>
        <w:tc>
          <w:tcPr>
            <w:tcW w:w="745" w:type="dxa"/>
            <w:tcBorders>
              <w:top w:val="single" w:sz="8" w:space="0" w:color="auto"/>
              <w:left w:val="nil"/>
              <w:bottom w:val="single" w:sz="8" w:space="0" w:color="auto"/>
              <w:right w:val="single" w:sz="4" w:space="0" w:color="auto"/>
            </w:tcBorders>
            <w:shd w:val="clear" w:color="auto" w:fill="FFFFFF"/>
            <w:noWrap/>
            <w:vAlign w:val="center"/>
          </w:tcPr>
          <w:p w14:paraId="67004C1F" w14:textId="77777777" w:rsidR="00F026F4" w:rsidRPr="00F026F4" w:rsidRDefault="00F026F4" w:rsidP="00F026F4">
            <w:pPr>
              <w:spacing w:after="0" w:line="240" w:lineRule="auto"/>
              <w:jc w:val="center"/>
              <w:rPr>
                <w:rFonts w:ascii="Times New Roman" w:eastAsia="Times New Roman" w:hAnsi="Times New Roman" w:cs="Times New Roman"/>
                <w:b/>
                <w:bCs/>
                <w:sz w:val="24"/>
                <w:szCs w:val="24"/>
                <w:lang w:eastAsia="ru-RU"/>
              </w:rPr>
            </w:pPr>
            <w:r w:rsidRPr="00F026F4">
              <w:rPr>
                <w:rFonts w:ascii="Times New Roman" w:eastAsia="Times New Roman" w:hAnsi="Times New Roman" w:cs="Times New Roman"/>
                <w:b/>
                <w:bCs/>
                <w:sz w:val="24"/>
                <w:szCs w:val="24"/>
                <w:lang w:eastAsia="ru-RU"/>
              </w:rPr>
              <w:t>шт.</w:t>
            </w:r>
          </w:p>
        </w:tc>
        <w:tc>
          <w:tcPr>
            <w:tcW w:w="876" w:type="dxa"/>
            <w:tcBorders>
              <w:top w:val="single" w:sz="8" w:space="0" w:color="auto"/>
              <w:left w:val="nil"/>
              <w:bottom w:val="single" w:sz="8" w:space="0" w:color="auto"/>
              <w:right w:val="single" w:sz="4" w:space="0" w:color="auto"/>
            </w:tcBorders>
            <w:shd w:val="clear" w:color="auto" w:fill="FFFFFF"/>
            <w:noWrap/>
            <w:vAlign w:val="center"/>
          </w:tcPr>
          <w:p w14:paraId="11752C1D" w14:textId="77777777" w:rsidR="00F026F4" w:rsidRPr="00F026F4" w:rsidRDefault="00F026F4" w:rsidP="00F026F4">
            <w:pPr>
              <w:spacing w:after="0" w:line="240" w:lineRule="auto"/>
              <w:jc w:val="center"/>
              <w:rPr>
                <w:rFonts w:ascii="Times New Roman" w:eastAsia="Times New Roman" w:hAnsi="Times New Roman" w:cs="Times New Roman"/>
                <w:b/>
                <w:bCs/>
                <w:sz w:val="24"/>
                <w:szCs w:val="24"/>
                <w:lang w:eastAsia="ru-RU"/>
              </w:rPr>
            </w:pPr>
            <w:r w:rsidRPr="00F026F4">
              <w:rPr>
                <w:rFonts w:ascii="Times New Roman" w:eastAsia="Times New Roman" w:hAnsi="Times New Roman" w:cs="Times New Roman"/>
                <w:b/>
                <w:bCs/>
                <w:sz w:val="24"/>
                <w:szCs w:val="24"/>
                <w:lang w:eastAsia="ru-RU"/>
              </w:rPr>
              <w:t>1</w:t>
            </w:r>
          </w:p>
        </w:tc>
        <w:tc>
          <w:tcPr>
            <w:tcW w:w="1791" w:type="dxa"/>
            <w:tcBorders>
              <w:top w:val="single" w:sz="8" w:space="0" w:color="auto"/>
              <w:left w:val="nil"/>
              <w:bottom w:val="single" w:sz="8" w:space="0" w:color="auto"/>
              <w:right w:val="single" w:sz="4" w:space="0" w:color="auto"/>
            </w:tcBorders>
            <w:shd w:val="clear" w:color="auto" w:fill="FFFFFF"/>
            <w:vAlign w:val="center"/>
          </w:tcPr>
          <w:p w14:paraId="572A08C2" w14:textId="77777777" w:rsidR="00F026F4" w:rsidRPr="00F026F4" w:rsidRDefault="00F026F4" w:rsidP="00F026F4">
            <w:pPr>
              <w:spacing w:after="0" w:line="240" w:lineRule="auto"/>
              <w:jc w:val="center"/>
              <w:rPr>
                <w:rFonts w:ascii="Times New Roman" w:eastAsia="Times New Roman" w:hAnsi="Times New Roman" w:cs="Times New Roman"/>
                <w:b/>
                <w:bCs/>
                <w:sz w:val="24"/>
                <w:szCs w:val="24"/>
                <w:lang w:eastAsia="ru-RU"/>
              </w:rPr>
            </w:pPr>
          </w:p>
        </w:tc>
        <w:tc>
          <w:tcPr>
            <w:tcW w:w="1990" w:type="dxa"/>
            <w:tcBorders>
              <w:top w:val="single" w:sz="8" w:space="0" w:color="auto"/>
              <w:left w:val="single" w:sz="4" w:space="0" w:color="auto"/>
              <w:bottom w:val="single" w:sz="8" w:space="0" w:color="auto"/>
              <w:right w:val="single" w:sz="8" w:space="0" w:color="auto"/>
            </w:tcBorders>
            <w:shd w:val="clear" w:color="auto" w:fill="FFFFFF"/>
            <w:vAlign w:val="center"/>
          </w:tcPr>
          <w:p w14:paraId="029EEB79" w14:textId="77777777" w:rsidR="00F026F4" w:rsidRPr="00F026F4" w:rsidRDefault="00F026F4" w:rsidP="00F026F4">
            <w:pPr>
              <w:spacing w:after="0" w:line="240" w:lineRule="auto"/>
              <w:jc w:val="center"/>
              <w:rPr>
                <w:rFonts w:ascii="Times New Roman" w:eastAsia="Times New Roman" w:hAnsi="Times New Roman" w:cs="Times New Roman"/>
                <w:b/>
                <w:bCs/>
                <w:sz w:val="24"/>
                <w:szCs w:val="24"/>
                <w:lang w:eastAsia="ru-RU"/>
              </w:rPr>
            </w:pPr>
          </w:p>
        </w:tc>
      </w:tr>
    </w:tbl>
    <w:p w14:paraId="3FB5DDB0" w14:textId="77777777" w:rsidR="00F026F4" w:rsidRPr="00F026F4" w:rsidRDefault="00F026F4" w:rsidP="00F026F4">
      <w:pPr>
        <w:snapToGrid w:val="0"/>
        <w:spacing w:after="0" w:line="240" w:lineRule="atLeast"/>
        <w:contextualSpacing/>
        <w:jc w:val="both"/>
        <w:rPr>
          <w:rFonts w:ascii="Times New Roman" w:eastAsia="Calibri" w:hAnsi="Times New Roman" w:cs="Times New Roman"/>
          <w:b/>
          <w:sz w:val="24"/>
          <w:szCs w:val="24"/>
        </w:rPr>
      </w:pPr>
    </w:p>
    <w:p w14:paraId="3F068ED7" w14:textId="77777777" w:rsidR="00F026F4" w:rsidRPr="00F026F4" w:rsidRDefault="00F026F4" w:rsidP="00F026F4">
      <w:pPr>
        <w:snapToGrid w:val="0"/>
        <w:spacing w:after="0" w:line="240" w:lineRule="atLeast"/>
        <w:contextualSpacing/>
        <w:jc w:val="both"/>
        <w:rPr>
          <w:rFonts w:ascii="Times New Roman" w:eastAsia="Times New Roman" w:hAnsi="Times New Roman" w:cs="Times New Roman"/>
          <w:b/>
          <w:sz w:val="24"/>
          <w:szCs w:val="24"/>
          <w:lang w:eastAsia="ru-RU"/>
        </w:rPr>
      </w:pPr>
      <w:r w:rsidRPr="00F026F4">
        <w:rPr>
          <w:rFonts w:ascii="Times New Roman" w:eastAsia="Calibri" w:hAnsi="Times New Roman" w:cs="Times New Roman"/>
          <w:b/>
          <w:sz w:val="24"/>
          <w:szCs w:val="24"/>
        </w:rPr>
        <w:t xml:space="preserve">ИТОГО: </w:t>
      </w:r>
      <w:r w:rsidRPr="00F026F4">
        <w:rPr>
          <w:rFonts w:ascii="Times New Roman" w:eastAsia="Times New Roman" w:hAnsi="Times New Roman" w:cs="Times New Roman"/>
          <w:b/>
          <w:sz w:val="24"/>
          <w:szCs w:val="24"/>
          <w:lang w:eastAsia="ru-RU"/>
        </w:rPr>
        <w:t>_________ (_______________) руб. Приднестровской Молдавской Республики.</w:t>
      </w:r>
    </w:p>
    <w:p w14:paraId="79A2A924" w14:textId="77777777" w:rsidR="00F026F4" w:rsidRPr="00F026F4" w:rsidRDefault="00F026F4" w:rsidP="00F026F4">
      <w:pPr>
        <w:snapToGrid w:val="0"/>
        <w:spacing w:after="0" w:line="240" w:lineRule="atLeast"/>
        <w:contextualSpacing/>
        <w:jc w:val="both"/>
        <w:rPr>
          <w:rFonts w:ascii="Times New Roman" w:eastAsia="Times New Roman" w:hAnsi="Times New Roman" w:cs="Times New Roman"/>
          <w:b/>
          <w:sz w:val="24"/>
          <w:szCs w:val="24"/>
          <w:lang w:eastAsia="ru-RU"/>
        </w:rPr>
      </w:pPr>
    </w:p>
    <w:p w14:paraId="703FBE84" w14:textId="77777777" w:rsidR="00F026F4" w:rsidRPr="00F026F4" w:rsidRDefault="00F026F4" w:rsidP="00F026F4">
      <w:pPr>
        <w:snapToGrid w:val="0"/>
        <w:spacing w:after="0" w:line="240" w:lineRule="atLeast"/>
        <w:contextualSpacing/>
        <w:jc w:val="both"/>
        <w:rPr>
          <w:rFonts w:ascii="Times New Roman" w:eastAsia="Times New Roman" w:hAnsi="Times New Roman" w:cs="Times New Roman"/>
          <w:b/>
          <w:sz w:val="24"/>
          <w:szCs w:val="24"/>
          <w:lang w:eastAsia="ru-RU"/>
        </w:rPr>
      </w:pPr>
      <w:r w:rsidRPr="00F026F4">
        <w:rPr>
          <w:rFonts w:ascii="Times New Roman" w:eastAsia="Times New Roman" w:hAnsi="Times New Roman" w:cs="Times New Roman"/>
          <w:b/>
          <w:sz w:val="24"/>
          <w:szCs w:val="24"/>
          <w:lang w:eastAsia="ru-RU"/>
        </w:rPr>
        <w:t>Страна производитель/изготовитель_________________________________________</w:t>
      </w:r>
    </w:p>
    <w:p w14:paraId="587CB248" w14:textId="77777777" w:rsidR="00F026F4" w:rsidRPr="00F026F4" w:rsidRDefault="00F026F4" w:rsidP="00F026F4">
      <w:pPr>
        <w:spacing w:after="0" w:line="240" w:lineRule="atLeast"/>
        <w:ind w:left="-142"/>
        <w:contextualSpacing/>
        <w:jc w:val="center"/>
        <w:rPr>
          <w:rFonts w:ascii="Times New Roman" w:eastAsia="Times New Roman" w:hAnsi="Times New Roman" w:cs="Times New Roman"/>
          <w:b/>
          <w:sz w:val="24"/>
          <w:szCs w:val="24"/>
          <w:lang w:eastAsia="ru-RU"/>
        </w:rPr>
      </w:pPr>
    </w:p>
    <w:p w14:paraId="340796C6"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282FC12E"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2889DAEE"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6BD283EF"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05B980F4"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3E48A3AA"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4E1CB19B"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644B611F"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51174054"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50007EA7"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46327EE8"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755155DA"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52B27941"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490D0374"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26300F6B"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6118D14E"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14DE2F8D"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769CC061"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24642FF1"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57E912A8"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27A39937"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1D40F8A9"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148CDC38"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5BD0B818"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58051E84"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1577AD01"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20F9E58E"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3FEC281B"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518E29C1"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43AF7F96"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28F82BF4"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46E3A253"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49D75595"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0F9984D6"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32FD9AB9"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447BC16C" w14:textId="1E5DE89C" w:rsidR="003A43C1" w:rsidRPr="00F026F4" w:rsidRDefault="003A43C1" w:rsidP="003A43C1">
      <w:pPr>
        <w:spacing w:after="0" w:line="240" w:lineRule="atLeast"/>
        <w:contextualSpacing/>
        <w:jc w:val="right"/>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2</w:t>
      </w:r>
    </w:p>
    <w:p w14:paraId="5AB816C9" w14:textId="77777777" w:rsidR="003A43C1" w:rsidRPr="00F026F4" w:rsidRDefault="003A43C1" w:rsidP="003A43C1">
      <w:pPr>
        <w:spacing w:after="0" w:line="240" w:lineRule="atLeast"/>
        <w:contextualSpacing/>
        <w:jc w:val="right"/>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 xml:space="preserve">к Контракту поставки товара </w:t>
      </w:r>
    </w:p>
    <w:p w14:paraId="634F12F4" w14:textId="77777777" w:rsidR="003A43C1" w:rsidRPr="00F026F4" w:rsidRDefault="003A43C1" w:rsidP="003A43C1">
      <w:pPr>
        <w:spacing w:after="0" w:line="240" w:lineRule="atLeast"/>
        <w:contextualSpacing/>
        <w:jc w:val="right"/>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от ___________ 202__ № ______</w:t>
      </w:r>
    </w:p>
    <w:p w14:paraId="2549133F"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22467C10"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p w14:paraId="261BC350" w14:textId="77777777" w:rsidR="003A43C1" w:rsidRDefault="003A43C1" w:rsidP="00F026F4">
      <w:pPr>
        <w:snapToGrid w:val="0"/>
        <w:spacing w:after="0" w:line="240" w:lineRule="atLeast"/>
        <w:contextualSpacing/>
        <w:jc w:val="center"/>
        <w:rPr>
          <w:rFonts w:ascii="Times New Roman" w:eastAsia="Calibri" w:hAnsi="Times New Roman" w:cs="Times New Roman"/>
          <w:b/>
          <w:bCs/>
          <w:sz w:val="24"/>
          <w:szCs w:val="24"/>
        </w:rPr>
      </w:pPr>
    </w:p>
    <w:tbl>
      <w:tblPr>
        <w:tblW w:w="8931" w:type="dxa"/>
        <w:tblLook w:val="04A0" w:firstRow="1" w:lastRow="0" w:firstColumn="1" w:lastColumn="0" w:noHBand="0" w:noVBand="1"/>
      </w:tblPr>
      <w:tblGrid>
        <w:gridCol w:w="567"/>
        <w:gridCol w:w="3969"/>
        <w:gridCol w:w="904"/>
        <w:gridCol w:w="3491"/>
      </w:tblGrid>
      <w:tr w:rsidR="003A43C1" w:rsidRPr="003A43C1" w14:paraId="314A5459" w14:textId="77777777" w:rsidTr="00AD46C4">
        <w:trPr>
          <w:trHeight w:val="465"/>
        </w:trPr>
        <w:tc>
          <w:tcPr>
            <w:tcW w:w="8931" w:type="dxa"/>
            <w:gridSpan w:val="4"/>
            <w:tcBorders>
              <w:top w:val="nil"/>
              <w:left w:val="nil"/>
              <w:bottom w:val="single" w:sz="4" w:space="0" w:color="auto"/>
              <w:right w:val="nil"/>
            </w:tcBorders>
            <w:noWrap/>
            <w:vAlign w:val="bottom"/>
            <w:hideMark/>
          </w:tcPr>
          <w:p w14:paraId="201ED45C"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p>
          <w:p w14:paraId="59C58EFC"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Times New Roman" w:hAnsi="Times New Roman" w:cs="Times New Roman"/>
                <w:b/>
                <w:bCs/>
                <w:color w:val="000000"/>
                <w:sz w:val="24"/>
                <w:szCs w:val="24"/>
                <w:lang w:eastAsia="ru-RU"/>
              </w:rPr>
              <w:t>ТЕХНИЧЕСКОЕ ЗАДАНИЕ</w:t>
            </w:r>
          </w:p>
          <w:p w14:paraId="0B0B30EB"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p>
          <w:p w14:paraId="476052E8" w14:textId="61E4D620"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Times New Roman" w:hAnsi="Times New Roman" w:cs="Times New Roman"/>
                <w:b/>
                <w:bCs/>
                <w:color w:val="000000"/>
                <w:sz w:val="24"/>
                <w:szCs w:val="24"/>
                <w:lang w:eastAsia="ru-RU"/>
              </w:rPr>
              <w:t xml:space="preserve">На приобретение легкового автомобиля б/у </w:t>
            </w:r>
          </w:p>
          <w:p w14:paraId="55595636"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p>
          <w:p w14:paraId="5F4D3DD7"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p>
        </w:tc>
      </w:tr>
      <w:tr w:rsidR="003A43C1" w:rsidRPr="003A43C1" w14:paraId="402BDE3D" w14:textId="77777777" w:rsidTr="00AD46C4">
        <w:trPr>
          <w:trHeight w:val="360"/>
        </w:trPr>
        <w:tc>
          <w:tcPr>
            <w:tcW w:w="567" w:type="dxa"/>
            <w:tcBorders>
              <w:top w:val="single" w:sz="4" w:space="0" w:color="auto"/>
              <w:left w:val="single" w:sz="4" w:space="0" w:color="auto"/>
              <w:bottom w:val="single" w:sz="4" w:space="0" w:color="auto"/>
              <w:right w:val="single" w:sz="4" w:space="0" w:color="auto"/>
            </w:tcBorders>
            <w:noWrap/>
            <w:vAlign w:val="center"/>
          </w:tcPr>
          <w:p w14:paraId="0B929BBF" w14:textId="77777777" w:rsidR="003A43C1" w:rsidRPr="003A43C1" w:rsidRDefault="003A43C1" w:rsidP="003A43C1">
            <w:pPr>
              <w:spacing w:line="276" w:lineRule="auto"/>
              <w:jc w:val="center"/>
              <w:rPr>
                <w:rFonts w:ascii="Times New Roman" w:eastAsia="Calibri" w:hAnsi="Times New Roman" w:cs="Times New Roman"/>
                <w:b/>
                <w:spacing w:val="-4"/>
                <w:sz w:val="20"/>
                <w:szCs w:val="20"/>
              </w:rPr>
            </w:pPr>
            <w:r w:rsidRPr="003A43C1">
              <w:rPr>
                <w:rFonts w:ascii="Times New Roman" w:eastAsia="Calibri" w:hAnsi="Times New Roman" w:cs="Times New Roman"/>
                <w:b/>
                <w:spacing w:val="-4"/>
                <w:sz w:val="20"/>
                <w:szCs w:val="20"/>
              </w:rPr>
              <w:t>№</w:t>
            </w:r>
          </w:p>
          <w:p w14:paraId="126DB7D2"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Calibri" w:hAnsi="Times New Roman" w:cs="Times New Roman"/>
                <w:b/>
                <w:spacing w:val="-4"/>
                <w:sz w:val="20"/>
                <w:szCs w:val="20"/>
              </w:rPr>
              <w:t>п/п</w:t>
            </w:r>
          </w:p>
        </w:tc>
        <w:tc>
          <w:tcPr>
            <w:tcW w:w="3969" w:type="dxa"/>
            <w:tcBorders>
              <w:top w:val="single" w:sz="4" w:space="0" w:color="auto"/>
              <w:left w:val="single" w:sz="4" w:space="0" w:color="auto"/>
              <w:bottom w:val="single" w:sz="4" w:space="0" w:color="auto"/>
              <w:right w:val="single" w:sz="4" w:space="0" w:color="auto"/>
            </w:tcBorders>
            <w:vAlign w:val="center"/>
          </w:tcPr>
          <w:p w14:paraId="1631A711" w14:textId="77777777" w:rsidR="003A43C1" w:rsidRPr="003A43C1" w:rsidRDefault="003A43C1" w:rsidP="003A43C1">
            <w:pPr>
              <w:spacing w:after="0" w:line="276" w:lineRule="auto"/>
              <w:jc w:val="center"/>
              <w:rPr>
                <w:rFonts w:ascii="Times New Roman" w:eastAsia="Calibri" w:hAnsi="Times New Roman" w:cs="Times New Roman"/>
                <w:b/>
                <w:spacing w:val="-4"/>
                <w:sz w:val="20"/>
                <w:szCs w:val="20"/>
              </w:rPr>
            </w:pPr>
            <w:r w:rsidRPr="003A43C1">
              <w:rPr>
                <w:rFonts w:ascii="Times New Roman" w:eastAsia="Calibri" w:hAnsi="Times New Roman" w:cs="Times New Roman"/>
                <w:b/>
                <w:spacing w:val="-4"/>
                <w:sz w:val="20"/>
                <w:szCs w:val="20"/>
              </w:rPr>
              <w:t>Перечень основных</w:t>
            </w:r>
          </w:p>
          <w:p w14:paraId="09E2FE5C"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Calibri" w:hAnsi="Times New Roman" w:cs="Times New Roman"/>
                <w:b/>
                <w:spacing w:val="-4"/>
                <w:sz w:val="20"/>
                <w:szCs w:val="20"/>
              </w:rPr>
              <w:t>данных и требований</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6444D853"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Calibri" w:hAnsi="Times New Roman" w:cs="Times New Roman"/>
                <w:b/>
                <w:spacing w:val="-4"/>
                <w:sz w:val="20"/>
                <w:szCs w:val="20"/>
              </w:rPr>
              <w:t>Содержание основных данных и требований</w:t>
            </w:r>
          </w:p>
        </w:tc>
      </w:tr>
      <w:tr w:rsidR="003A43C1" w:rsidRPr="003A43C1" w14:paraId="70BDCAEA" w14:textId="77777777" w:rsidTr="00AD46C4">
        <w:trPr>
          <w:trHeight w:val="360"/>
        </w:trPr>
        <w:tc>
          <w:tcPr>
            <w:tcW w:w="567" w:type="dxa"/>
            <w:tcBorders>
              <w:top w:val="single" w:sz="4" w:space="0" w:color="auto"/>
              <w:left w:val="single" w:sz="4" w:space="0" w:color="auto"/>
              <w:bottom w:val="single" w:sz="4" w:space="0" w:color="auto"/>
              <w:right w:val="single" w:sz="4" w:space="0" w:color="auto"/>
            </w:tcBorders>
            <w:noWrap/>
            <w:vAlign w:val="center"/>
          </w:tcPr>
          <w:p w14:paraId="6DF9AE30"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Calibri" w:hAnsi="Times New Roman" w:cs="Times New Roman"/>
                <w:spacing w:val="-4"/>
                <w:sz w:val="20"/>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14:paraId="1E9C5416" w14:textId="77777777" w:rsidR="003A43C1" w:rsidRPr="003A43C1" w:rsidRDefault="003A43C1" w:rsidP="003A43C1">
            <w:pPr>
              <w:spacing w:after="0" w:line="240" w:lineRule="auto"/>
              <w:rPr>
                <w:rFonts w:ascii="Times New Roman" w:eastAsia="Times New Roman" w:hAnsi="Times New Roman" w:cs="Times New Roman"/>
                <w:b/>
                <w:bCs/>
                <w:color w:val="000000"/>
                <w:sz w:val="24"/>
                <w:szCs w:val="24"/>
                <w:lang w:eastAsia="ru-RU"/>
              </w:rPr>
            </w:pPr>
            <w:r w:rsidRPr="003A43C1">
              <w:rPr>
                <w:rFonts w:ascii="Times New Roman" w:eastAsia="Calibri" w:hAnsi="Times New Roman" w:cs="Times New Roman"/>
                <w:spacing w:val="-4"/>
                <w:sz w:val="20"/>
                <w:szCs w:val="20"/>
              </w:rPr>
              <w:t>Наименование объекта</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6E529227" w14:textId="77777777" w:rsidR="003A43C1" w:rsidRPr="003A43C1" w:rsidRDefault="003A43C1" w:rsidP="003A43C1">
            <w:pPr>
              <w:spacing w:after="0" w:line="240" w:lineRule="auto"/>
              <w:rPr>
                <w:rFonts w:ascii="Times New Roman" w:eastAsia="Times New Roman" w:hAnsi="Times New Roman" w:cs="Times New Roman"/>
                <w:b/>
                <w:bCs/>
                <w:color w:val="000000"/>
                <w:sz w:val="24"/>
                <w:szCs w:val="24"/>
                <w:lang w:eastAsia="ru-RU"/>
              </w:rPr>
            </w:pPr>
            <w:r w:rsidRPr="003A43C1">
              <w:rPr>
                <w:rFonts w:ascii="Times New Roman" w:eastAsia="Calibri" w:hAnsi="Times New Roman" w:cs="Times New Roman"/>
                <w:bCs/>
                <w:spacing w:val="-4"/>
                <w:sz w:val="20"/>
                <w:szCs w:val="20"/>
              </w:rPr>
              <w:t>Объекты энергосистемы находящиеся в хозяйственном ведении ГУП «Водоснабжение и водоотведение»</w:t>
            </w:r>
          </w:p>
        </w:tc>
      </w:tr>
      <w:tr w:rsidR="003A43C1" w:rsidRPr="003A43C1" w14:paraId="4F060F35" w14:textId="77777777" w:rsidTr="00AD46C4">
        <w:trPr>
          <w:trHeight w:val="360"/>
        </w:trPr>
        <w:tc>
          <w:tcPr>
            <w:tcW w:w="567" w:type="dxa"/>
            <w:tcBorders>
              <w:top w:val="single" w:sz="4" w:space="0" w:color="auto"/>
              <w:left w:val="single" w:sz="4" w:space="0" w:color="auto"/>
              <w:bottom w:val="single" w:sz="4" w:space="0" w:color="auto"/>
              <w:right w:val="single" w:sz="4" w:space="0" w:color="auto"/>
            </w:tcBorders>
            <w:noWrap/>
            <w:vAlign w:val="center"/>
          </w:tcPr>
          <w:p w14:paraId="3C1E70D0"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Calibri" w:hAnsi="Times New Roman" w:cs="Times New Roman"/>
                <w:spacing w:val="-4"/>
                <w:sz w:val="20"/>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14:paraId="76DAB480" w14:textId="77777777" w:rsidR="003A43C1" w:rsidRPr="003A43C1" w:rsidRDefault="003A43C1" w:rsidP="003A43C1">
            <w:pPr>
              <w:spacing w:after="0" w:line="240" w:lineRule="auto"/>
              <w:rPr>
                <w:rFonts w:ascii="Times New Roman" w:eastAsia="Times New Roman" w:hAnsi="Times New Roman" w:cs="Times New Roman"/>
                <w:b/>
                <w:bCs/>
                <w:color w:val="000000"/>
                <w:sz w:val="24"/>
                <w:szCs w:val="24"/>
                <w:lang w:eastAsia="ru-RU"/>
              </w:rPr>
            </w:pPr>
            <w:r w:rsidRPr="003A43C1">
              <w:rPr>
                <w:rFonts w:ascii="Times New Roman" w:eastAsia="Calibri" w:hAnsi="Times New Roman" w:cs="Times New Roman"/>
                <w:bCs/>
                <w:spacing w:val="-4"/>
                <w:sz w:val="20"/>
                <w:szCs w:val="20"/>
              </w:rPr>
              <w:t>Местоположение объекта</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3F4B83A4" w14:textId="77777777" w:rsidR="003A43C1" w:rsidRPr="003A43C1" w:rsidRDefault="003A43C1" w:rsidP="003A43C1">
            <w:pPr>
              <w:spacing w:after="0" w:line="240" w:lineRule="auto"/>
              <w:rPr>
                <w:rFonts w:ascii="Times New Roman" w:eastAsia="Times New Roman" w:hAnsi="Times New Roman" w:cs="Times New Roman"/>
                <w:b/>
                <w:bCs/>
                <w:color w:val="000000"/>
                <w:sz w:val="24"/>
                <w:szCs w:val="24"/>
                <w:lang w:eastAsia="ru-RU"/>
              </w:rPr>
            </w:pPr>
            <w:r w:rsidRPr="003A43C1">
              <w:rPr>
                <w:rFonts w:ascii="Times New Roman" w:eastAsia="Calibri" w:hAnsi="Times New Roman" w:cs="Times New Roman"/>
                <w:bCs/>
                <w:spacing w:val="-4"/>
                <w:sz w:val="20"/>
                <w:szCs w:val="20"/>
              </w:rPr>
              <w:t>Приднестровская Молдавская Республика.</w:t>
            </w:r>
          </w:p>
        </w:tc>
      </w:tr>
      <w:tr w:rsidR="003A43C1" w:rsidRPr="003A43C1" w14:paraId="155E1C31" w14:textId="77777777" w:rsidTr="00AD46C4">
        <w:trPr>
          <w:trHeight w:val="360"/>
        </w:trPr>
        <w:tc>
          <w:tcPr>
            <w:tcW w:w="567" w:type="dxa"/>
            <w:tcBorders>
              <w:top w:val="single" w:sz="4" w:space="0" w:color="auto"/>
              <w:left w:val="single" w:sz="4" w:space="0" w:color="auto"/>
              <w:bottom w:val="single" w:sz="4" w:space="0" w:color="auto"/>
              <w:right w:val="single" w:sz="4" w:space="0" w:color="auto"/>
            </w:tcBorders>
            <w:noWrap/>
            <w:vAlign w:val="center"/>
          </w:tcPr>
          <w:p w14:paraId="36823BEC"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Calibri" w:hAnsi="Times New Roman" w:cs="Times New Roman"/>
                <w:spacing w:val="-4"/>
                <w:sz w:val="20"/>
                <w:szCs w:val="20"/>
              </w:rPr>
              <w:t>3</w:t>
            </w:r>
          </w:p>
        </w:tc>
        <w:tc>
          <w:tcPr>
            <w:tcW w:w="3969" w:type="dxa"/>
            <w:tcBorders>
              <w:top w:val="single" w:sz="4" w:space="0" w:color="auto"/>
              <w:left w:val="single" w:sz="4" w:space="0" w:color="auto"/>
              <w:bottom w:val="single" w:sz="4" w:space="0" w:color="auto"/>
              <w:right w:val="single" w:sz="4" w:space="0" w:color="auto"/>
            </w:tcBorders>
            <w:vAlign w:val="center"/>
          </w:tcPr>
          <w:p w14:paraId="3D419424" w14:textId="77777777" w:rsidR="003A43C1" w:rsidRPr="003A43C1" w:rsidRDefault="003A43C1" w:rsidP="003A43C1">
            <w:pPr>
              <w:spacing w:after="0" w:line="240" w:lineRule="auto"/>
              <w:rPr>
                <w:rFonts w:ascii="Times New Roman" w:eastAsia="Times New Roman" w:hAnsi="Times New Roman" w:cs="Times New Roman"/>
                <w:b/>
                <w:bCs/>
                <w:color w:val="000000"/>
                <w:sz w:val="24"/>
                <w:szCs w:val="24"/>
                <w:lang w:eastAsia="ru-RU"/>
              </w:rPr>
            </w:pPr>
            <w:r w:rsidRPr="003A43C1">
              <w:rPr>
                <w:rFonts w:ascii="Times New Roman" w:eastAsia="Calibri" w:hAnsi="Times New Roman" w:cs="Times New Roman"/>
                <w:spacing w:val="-4"/>
                <w:sz w:val="20"/>
                <w:szCs w:val="20"/>
              </w:rPr>
              <w:t>Данные о заказчике</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17DD06E4" w14:textId="77777777" w:rsidR="003A43C1" w:rsidRPr="003A43C1" w:rsidRDefault="003A43C1" w:rsidP="003A43C1">
            <w:pPr>
              <w:spacing w:after="0" w:line="240" w:lineRule="auto"/>
              <w:rPr>
                <w:rFonts w:ascii="Times New Roman" w:eastAsia="Times New Roman" w:hAnsi="Times New Roman" w:cs="Times New Roman"/>
                <w:b/>
                <w:bCs/>
                <w:color w:val="000000"/>
                <w:sz w:val="24"/>
                <w:szCs w:val="24"/>
                <w:lang w:eastAsia="ru-RU"/>
              </w:rPr>
            </w:pPr>
            <w:r w:rsidRPr="003A43C1">
              <w:rPr>
                <w:rFonts w:ascii="Times New Roman" w:eastAsia="Calibri" w:hAnsi="Times New Roman" w:cs="Times New Roman"/>
                <w:bCs/>
                <w:spacing w:val="-4"/>
                <w:sz w:val="20"/>
                <w:szCs w:val="20"/>
              </w:rPr>
              <w:t>ГУП «Водоснабжение и водоотведение», ПМР, г. Тирасполь, ул. Луначарского, 9.</w:t>
            </w:r>
          </w:p>
        </w:tc>
      </w:tr>
      <w:tr w:rsidR="003A43C1" w:rsidRPr="003A43C1" w14:paraId="6702169A" w14:textId="77777777" w:rsidTr="00AD46C4">
        <w:trPr>
          <w:trHeight w:val="360"/>
        </w:trPr>
        <w:tc>
          <w:tcPr>
            <w:tcW w:w="567" w:type="dxa"/>
            <w:tcBorders>
              <w:top w:val="single" w:sz="4" w:space="0" w:color="auto"/>
              <w:left w:val="single" w:sz="4" w:space="0" w:color="auto"/>
              <w:bottom w:val="single" w:sz="4" w:space="0" w:color="auto"/>
              <w:right w:val="single" w:sz="4" w:space="0" w:color="auto"/>
            </w:tcBorders>
            <w:noWrap/>
            <w:vAlign w:val="center"/>
          </w:tcPr>
          <w:p w14:paraId="566C4297"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Calibri" w:hAnsi="Times New Roman" w:cs="Times New Roman"/>
                <w:spacing w:val="-4"/>
                <w:sz w:val="20"/>
                <w:szCs w:val="20"/>
              </w:rPr>
              <w:t>4</w:t>
            </w:r>
          </w:p>
        </w:tc>
        <w:tc>
          <w:tcPr>
            <w:tcW w:w="3969" w:type="dxa"/>
            <w:tcBorders>
              <w:top w:val="single" w:sz="4" w:space="0" w:color="auto"/>
              <w:left w:val="single" w:sz="4" w:space="0" w:color="auto"/>
              <w:bottom w:val="single" w:sz="4" w:space="0" w:color="auto"/>
              <w:right w:val="single" w:sz="4" w:space="0" w:color="auto"/>
            </w:tcBorders>
            <w:vAlign w:val="center"/>
          </w:tcPr>
          <w:p w14:paraId="12437CF1" w14:textId="77777777" w:rsidR="003A43C1" w:rsidRPr="003A43C1" w:rsidRDefault="003A43C1" w:rsidP="003A43C1">
            <w:pPr>
              <w:spacing w:after="0" w:line="240" w:lineRule="auto"/>
              <w:rPr>
                <w:rFonts w:ascii="Times New Roman" w:eastAsia="Times New Roman" w:hAnsi="Times New Roman" w:cs="Times New Roman"/>
                <w:b/>
                <w:bCs/>
                <w:color w:val="000000"/>
                <w:sz w:val="24"/>
                <w:szCs w:val="24"/>
                <w:lang w:eastAsia="ru-RU"/>
              </w:rPr>
            </w:pPr>
            <w:r w:rsidRPr="003A43C1">
              <w:rPr>
                <w:rFonts w:ascii="Times New Roman" w:eastAsia="Calibri" w:hAnsi="Times New Roman" w:cs="Times New Roman"/>
                <w:spacing w:val="-4"/>
                <w:sz w:val="20"/>
                <w:szCs w:val="20"/>
              </w:rPr>
              <w:t>Количество</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421CD41C" w14:textId="77777777" w:rsidR="003A43C1" w:rsidRPr="003A43C1" w:rsidRDefault="003A43C1" w:rsidP="003A43C1">
            <w:pPr>
              <w:spacing w:after="0" w:line="240" w:lineRule="auto"/>
              <w:rPr>
                <w:rFonts w:ascii="Times New Roman" w:eastAsia="Times New Roman" w:hAnsi="Times New Roman" w:cs="Times New Roman"/>
                <w:b/>
                <w:bCs/>
                <w:color w:val="000000"/>
                <w:sz w:val="24"/>
                <w:szCs w:val="24"/>
                <w:lang w:eastAsia="ru-RU"/>
              </w:rPr>
            </w:pPr>
            <w:r w:rsidRPr="003A43C1">
              <w:rPr>
                <w:rFonts w:ascii="Times New Roman" w:eastAsia="Calibri" w:hAnsi="Times New Roman" w:cs="Times New Roman"/>
                <w:bCs/>
                <w:spacing w:val="-4"/>
                <w:sz w:val="20"/>
                <w:szCs w:val="20"/>
              </w:rPr>
              <w:t>1 единица</w:t>
            </w:r>
          </w:p>
        </w:tc>
      </w:tr>
      <w:tr w:rsidR="003A43C1" w:rsidRPr="003A43C1" w14:paraId="25B6BC9C" w14:textId="77777777" w:rsidTr="00AD46C4">
        <w:trPr>
          <w:trHeight w:val="360"/>
        </w:trPr>
        <w:tc>
          <w:tcPr>
            <w:tcW w:w="8931" w:type="dxa"/>
            <w:gridSpan w:val="4"/>
            <w:tcBorders>
              <w:top w:val="single" w:sz="4" w:space="0" w:color="auto"/>
              <w:left w:val="single" w:sz="4" w:space="0" w:color="auto"/>
              <w:bottom w:val="single" w:sz="4" w:space="0" w:color="auto"/>
              <w:right w:val="single" w:sz="4" w:space="0" w:color="000000"/>
            </w:tcBorders>
            <w:noWrap/>
            <w:vAlign w:val="bottom"/>
            <w:hideMark/>
          </w:tcPr>
          <w:p w14:paraId="562A0961"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Times New Roman" w:hAnsi="Times New Roman" w:cs="Times New Roman"/>
                <w:b/>
                <w:bCs/>
                <w:color w:val="000000"/>
                <w:sz w:val="24"/>
                <w:szCs w:val="24"/>
                <w:lang w:eastAsia="ru-RU"/>
              </w:rPr>
              <w:t>Общие характеристики</w:t>
            </w:r>
          </w:p>
        </w:tc>
      </w:tr>
      <w:tr w:rsidR="003A43C1" w:rsidRPr="003A43C1" w14:paraId="4637FBA0"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6E6E7580"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Наименование модели автомобиля</w:t>
            </w:r>
          </w:p>
        </w:tc>
        <w:tc>
          <w:tcPr>
            <w:tcW w:w="3491" w:type="dxa"/>
            <w:tcBorders>
              <w:top w:val="nil"/>
              <w:left w:val="nil"/>
              <w:bottom w:val="single" w:sz="4" w:space="0" w:color="auto"/>
              <w:right w:val="single" w:sz="4" w:space="0" w:color="auto"/>
            </w:tcBorders>
            <w:vAlign w:val="center"/>
            <w:hideMark/>
          </w:tcPr>
          <w:p w14:paraId="1E9E9E9F"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xml:space="preserve"> Легковой автомобиль </w:t>
            </w:r>
          </w:p>
        </w:tc>
      </w:tr>
      <w:tr w:rsidR="003A43C1" w:rsidRPr="003A43C1" w14:paraId="451FACCC" w14:textId="77777777" w:rsidTr="00AD46C4">
        <w:trPr>
          <w:trHeight w:val="300"/>
        </w:trPr>
        <w:tc>
          <w:tcPr>
            <w:tcW w:w="5440" w:type="dxa"/>
            <w:gridSpan w:val="3"/>
            <w:tcBorders>
              <w:top w:val="nil"/>
              <w:left w:val="single" w:sz="4" w:space="0" w:color="auto"/>
              <w:bottom w:val="single" w:sz="4" w:space="0" w:color="auto"/>
              <w:right w:val="single" w:sz="4" w:space="0" w:color="auto"/>
            </w:tcBorders>
            <w:noWrap/>
            <w:vAlign w:val="bottom"/>
            <w:hideMark/>
          </w:tcPr>
          <w:p w14:paraId="6CBCF600"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Тип привода</w:t>
            </w:r>
          </w:p>
        </w:tc>
        <w:tc>
          <w:tcPr>
            <w:tcW w:w="3491" w:type="dxa"/>
            <w:tcBorders>
              <w:top w:val="nil"/>
              <w:left w:val="nil"/>
              <w:bottom w:val="single" w:sz="4" w:space="0" w:color="auto"/>
              <w:right w:val="single" w:sz="4" w:space="0" w:color="auto"/>
            </w:tcBorders>
            <w:noWrap/>
            <w:vAlign w:val="bottom"/>
            <w:hideMark/>
          </w:tcPr>
          <w:p w14:paraId="283645C7"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4х4</w:t>
            </w:r>
          </w:p>
        </w:tc>
      </w:tr>
      <w:tr w:rsidR="003A43C1" w:rsidRPr="003A43C1" w14:paraId="27983123" w14:textId="77777777" w:rsidTr="00AD46C4">
        <w:trPr>
          <w:trHeight w:val="300"/>
        </w:trPr>
        <w:tc>
          <w:tcPr>
            <w:tcW w:w="5440" w:type="dxa"/>
            <w:gridSpan w:val="3"/>
            <w:tcBorders>
              <w:top w:val="nil"/>
              <w:left w:val="single" w:sz="4" w:space="0" w:color="auto"/>
              <w:bottom w:val="single" w:sz="4" w:space="0" w:color="auto"/>
              <w:right w:val="single" w:sz="4" w:space="0" w:color="auto"/>
            </w:tcBorders>
            <w:noWrap/>
            <w:vAlign w:val="bottom"/>
            <w:hideMark/>
          </w:tcPr>
          <w:p w14:paraId="6B34EF37"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Марка кузова</w:t>
            </w:r>
          </w:p>
        </w:tc>
        <w:tc>
          <w:tcPr>
            <w:tcW w:w="3491" w:type="dxa"/>
            <w:tcBorders>
              <w:top w:val="nil"/>
              <w:left w:val="nil"/>
              <w:bottom w:val="single" w:sz="4" w:space="0" w:color="auto"/>
              <w:right w:val="single" w:sz="4" w:space="0" w:color="auto"/>
            </w:tcBorders>
            <w:noWrap/>
            <w:vAlign w:val="bottom"/>
            <w:hideMark/>
          </w:tcPr>
          <w:p w14:paraId="68C9FA67"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внедорожник</w:t>
            </w:r>
          </w:p>
        </w:tc>
      </w:tr>
      <w:tr w:rsidR="003A43C1" w:rsidRPr="003A43C1" w14:paraId="43E2CF19" w14:textId="77777777" w:rsidTr="00AD46C4">
        <w:trPr>
          <w:trHeight w:val="300"/>
        </w:trPr>
        <w:tc>
          <w:tcPr>
            <w:tcW w:w="5440" w:type="dxa"/>
            <w:gridSpan w:val="3"/>
            <w:tcBorders>
              <w:top w:val="nil"/>
              <w:left w:val="single" w:sz="4" w:space="0" w:color="auto"/>
              <w:bottom w:val="single" w:sz="4" w:space="0" w:color="auto"/>
              <w:right w:val="single" w:sz="4" w:space="0" w:color="auto"/>
            </w:tcBorders>
            <w:noWrap/>
            <w:vAlign w:val="bottom"/>
            <w:hideMark/>
          </w:tcPr>
          <w:p w14:paraId="14A1DEE3"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Время разгона 0-100 км/ч, с</w:t>
            </w:r>
          </w:p>
        </w:tc>
        <w:tc>
          <w:tcPr>
            <w:tcW w:w="3491" w:type="dxa"/>
            <w:tcBorders>
              <w:top w:val="nil"/>
              <w:left w:val="nil"/>
              <w:bottom w:val="single" w:sz="4" w:space="0" w:color="auto"/>
              <w:right w:val="single" w:sz="4" w:space="0" w:color="auto"/>
            </w:tcBorders>
            <w:noWrap/>
            <w:vAlign w:val="bottom"/>
            <w:hideMark/>
          </w:tcPr>
          <w:p w14:paraId="20F075C5"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9,7</w:t>
            </w:r>
          </w:p>
        </w:tc>
      </w:tr>
      <w:tr w:rsidR="003A43C1" w:rsidRPr="003A43C1" w14:paraId="44C87EF1" w14:textId="77777777" w:rsidTr="00AD46C4">
        <w:trPr>
          <w:trHeight w:val="300"/>
        </w:trPr>
        <w:tc>
          <w:tcPr>
            <w:tcW w:w="5440" w:type="dxa"/>
            <w:gridSpan w:val="3"/>
            <w:tcBorders>
              <w:top w:val="nil"/>
              <w:left w:val="single" w:sz="4" w:space="0" w:color="auto"/>
              <w:bottom w:val="single" w:sz="4" w:space="0" w:color="auto"/>
              <w:right w:val="single" w:sz="4" w:space="0" w:color="auto"/>
            </w:tcBorders>
            <w:noWrap/>
            <w:vAlign w:val="bottom"/>
            <w:hideMark/>
          </w:tcPr>
          <w:p w14:paraId="6F2FC553"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Число дверей</w:t>
            </w:r>
          </w:p>
        </w:tc>
        <w:tc>
          <w:tcPr>
            <w:tcW w:w="3491" w:type="dxa"/>
            <w:tcBorders>
              <w:top w:val="nil"/>
              <w:left w:val="nil"/>
              <w:bottom w:val="single" w:sz="4" w:space="0" w:color="auto"/>
              <w:right w:val="single" w:sz="4" w:space="0" w:color="auto"/>
            </w:tcBorders>
            <w:noWrap/>
            <w:vAlign w:val="bottom"/>
            <w:hideMark/>
          </w:tcPr>
          <w:p w14:paraId="16B1F9CA"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5</w:t>
            </w:r>
          </w:p>
        </w:tc>
      </w:tr>
      <w:tr w:rsidR="003A43C1" w:rsidRPr="003A43C1" w14:paraId="1036AF22"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5ABAC51B"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Год выпуска</w:t>
            </w:r>
          </w:p>
        </w:tc>
        <w:tc>
          <w:tcPr>
            <w:tcW w:w="3491" w:type="dxa"/>
            <w:tcBorders>
              <w:top w:val="nil"/>
              <w:left w:val="nil"/>
              <w:bottom w:val="single" w:sz="4" w:space="0" w:color="auto"/>
              <w:right w:val="single" w:sz="4" w:space="0" w:color="auto"/>
            </w:tcBorders>
            <w:vAlign w:val="center"/>
            <w:hideMark/>
          </w:tcPr>
          <w:p w14:paraId="4A2889AE"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не ранее 2011 года</w:t>
            </w:r>
          </w:p>
        </w:tc>
      </w:tr>
      <w:tr w:rsidR="003A43C1" w:rsidRPr="003A43C1" w14:paraId="3E6FA5F2"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1CE95371"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xml:space="preserve">Пробег </w:t>
            </w:r>
          </w:p>
        </w:tc>
        <w:tc>
          <w:tcPr>
            <w:tcW w:w="3491" w:type="dxa"/>
            <w:tcBorders>
              <w:top w:val="nil"/>
              <w:left w:val="nil"/>
              <w:bottom w:val="single" w:sz="4" w:space="0" w:color="auto"/>
              <w:right w:val="single" w:sz="4" w:space="0" w:color="auto"/>
            </w:tcBorders>
            <w:vAlign w:val="center"/>
            <w:hideMark/>
          </w:tcPr>
          <w:p w14:paraId="3E32D058"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xml:space="preserve"> Не более 200000 км</w:t>
            </w:r>
          </w:p>
        </w:tc>
      </w:tr>
      <w:tr w:rsidR="003A43C1" w:rsidRPr="003A43C1" w14:paraId="550225B0" w14:textId="77777777" w:rsidTr="00AD46C4">
        <w:trPr>
          <w:trHeight w:val="420"/>
        </w:trPr>
        <w:tc>
          <w:tcPr>
            <w:tcW w:w="8931" w:type="dxa"/>
            <w:gridSpan w:val="4"/>
            <w:tcBorders>
              <w:top w:val="single" w:sz="4" w:space="0" w:color="auto"/>
              <w:left w:val="single" w:sz="4" w:space="0" w:color="auto"/>
              <w:bottom w:val="single" w:sz="4" w:space="0" w:color="auto"/>
              <w:right w:val="single" w:sz="4" w:space="0" w:color="auto"/>
            </w:tcBorders>
            <w:noWrap/>
            <w:vAlign w:val="bottom"/>
            <w:hideMark/>
          </w:tcPr>
          <w:p w14:paraId="5C3E16EB"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Times New Roman" w:hAnsi="Times New Roman" w:cs="Times New Roman"/>
                <w:b/>
                <w:bCs/>
                <w:color w:val="000000"/>
                <w:sz w:val="24"/>
                <w:szCs w:val="24"/>
                <w:lang w:eastAsia="ru-RU"/>
              </w:rPr>
              <w:t>Размеры кузова</w:t>
            </w:r>
          </w:p>
        </w:tc>
      </w:tr>
      <w:tr w:rsidR="003A43C1" w:rsidRPr="003A43C1" w14:paraId="0A09B47D" w14:textId="77777777" w:rsidTr="00AD46C4">
        <w:trPr>
          <w:trHeight w:val="300"/>
        </w:trPr>
        <w:tc>
          <w:tcPr>
            <w:tcW w:w="5440" w:type="dxa"/>
            <w:gridSpan w:val="3"/>
            <w:tcBorders>
              <w:top w:val="nil"/>
              <w:left w:val="single" w:sz="4" w:space="0" w:color="auto"/>
              <w:bottom w:val="single" w:sz="4" w:space="0" w:color="auto"/>
              <w:right w:val="single" w:sz="4" w:space="0" w:color="auto"/>
            </w:tcBorders>
            <w:noWrap/>
            <w:vAlign w:val="bottom"/>
            <w:hideMark/>
          </w:tcPr>
          <w:p w14:paraId="4E6CB57E"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Габариты кузова: (Д x Ш x В), мм</w:t>
            </w:r>
          </w:p>
        </w:tc>
        <w:tc>
          <w:tcPr>
            <w:tcW w:w="3491" w:type="dxa"/>
            <w:tcBorders>
              <w:top w:val="nil"/>
              <w:left w:val="nil"/>
              <w:bottom w:val="single" w:sz="4" w:space="0" w:color="auto"/>
              <w:right w:val="single" w:sz="4" w:space="0" w:color="auto"/>
            </w:tcBorders>
            <w:noWrap/>
            <w:vAlign w:val="bottom"/>
            <w:hideMark/>
          </w:tcPr>
          <w:p w14:paraId="3B7B7379"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p>
        </w:tc>
      </w:tr>
      <w:tr w:rsidR="003A43C1" w:rsidRPr="003A43C1" w14:paraId="50C192DB" w14:textId="77777777" w:rsidTr="00AD46C4">
        <w:trPr>
          <w:trHeight w:val="300"/>
        </w:trPr>
        <w:tc>
          <w:tcPr>
            <w:tcW w:w="5440" w:type="dxa"/>
            <w:gridSpan w:val="3"/>
            <w:tcBorders>
              <w:top w:val="nil"/>
              <w:left w:val="single" w:sz="4" w:space="0" w:color="auto"/>
              <w:bottom w:val="single" w:sz="4" w:space="0" w:color="auto"/>
              <w:right w:val="single" w:sz="4" w:space="0" w:color="auto"/>
            </w:tcBorders>
            <w:noWrap/>
            <w:vAlign w:val="bottom"/>
          </w:tcPr>
          <w:p w14:paraId="315DD67C"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Длина</w:t>
            </w:r>
          </w:p>
        </w:tc>
        <w:tc>
          <w:tcPr>
            <w:tcW w:w="3491" w:type="dxa"/>
            <w:tcBorders>
              <w:top w:val="nil"/>
              <w:left w:val="nil"/>
              <w:bottom w:val="single" w:sz="4" w:space="0" w:color="auto"/>
              <w:right w:val="single" w:sz="4" w:space="0" w:color="auto"/>
            </w:tcBorders>
            <w:noWrap/>
            <w:vAlign w:val="bottom"/>
          </w:tcPr>
          <w:p w14:paraId="77FA19ED"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Не более 4574</w:t>
            </w:r>
          </w:p>
        </w:tc>
      </w:tr>
      <w:tr w:rsidR="003A43C1" w:rsidRPr="003A43C1" w14:paraId="72D3DA8E" w14:textId="77777777" w:rsidTr="00AD46C4">
        <w:trPr>
          <w:trHeight w:val="300"/>
        </w:trPr>
        <w:tc>
          <w:tcPr>
            <w:tcW w:w="5440" w:type="dxa"/>
            <w:gridSpan w:val="3"/>
            <w:tcBorders>
              <w:top w:val="nil"/>
              <w:left w:val="single" w:sz="4" w:space="0" w:color="auto"/>
              <w:bottom w:val="single" w:sz="4" w:space="0" w:color="auto"/>
              <w:right w:val="single" w:sz="4" w:space="0" w:color="auto"/>
            </w:tcBorders>
            <w:noWrap/>
            <w:vAlign w:val="bottom"/>
          </w:tcPr>
          <w:p w14:paraId="2D2BBBD8"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Ширина</w:t>
            </w:r>
          </w:p>
        </w:tc>
        <w:tc>
          <w:tcPr>
            <w:tcW w:w="3491" w:type="dxa"/>
            <w:tcBorders>
              <w:top w:val="nil"/>
              <w:left w:val="nil"/>
              <w:bottom w:val="single" w:sz="4" w:space="0" w:color="auto"/>
              <w:right w:val="single" w:sz="4" w:space="0" w:color="auto"/>
            </w:tcBorders>
            <w:noWrap/>
            <w:vAlign w:val="bottom"/>
          </w:tcPr>
          <w:p w14:paraId="01D2109C"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Не более 1820</w:t>
            </w:r>
          </w:p>
        </w:tc>
      </w:tr>
      <w:tr w:rsidR="003A43C1" w:rsidRPr="003A43C1" w14:paraId="4F2D9E8E" w14:textId="77777777" w:rsidTr="00AD46C4">
        <w:trPr>
          <w:trHeight w:val="300"/>
        </w:trPr>
        <w:tc>
          <w:tcPr>
            <w:tcW w:w="5440" w:type="dxa"/>
            <w:gridSpan w:val="3"/>
            <w:tcBorders>
              <w:top w:val="nil"/>
              <w:left w:val="single" w:sz="4" w:space="0" w:color="auto"/>
              <w:bottom w:val="single" w:sz="4" w:space="0" w:color="auto"/>
              <w:right w:val="single" w:sz="4" w:space="0" w:color="auto"/>
            </w:tcBorders>
            <w:noWrap/>
            <w:vAlign w:val="bottom"/>
          </w:tcPr>
          <w:p w14:paraId="44746808"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xml:space="preserve">Высота </w:t>
            </w:r>
          </w:p>
        </w:tc>
        <w:tc>
          <w:tcPr>
            <w:tcW w:w="3491" w:type="dxa"/>
            <w:tcBorders>
              <w:top w:val="nil"/>
              <w:left w:val="nil"/>
              <w:bottom w:val="single" w:sz="4" w:space="0" w:color="auto"/>
              <w:right w:val="single" w:sz="4" w:space="0" w:color="auto"/>
            </w:tcBorders>
            <w:noWrap/>
            <w:vAlign w:val="bottom"/>
          </w:tcPr>
          <w:p w14:paraId="40C7E1C8"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Не более 1675</w:t>
            </w:r>
          </w:p>
        </w:tc>
      </w:tr>
      <w:tr w:rsidR="003A43C1" w:rsidRPr="003A43C1" w14:paraId="43951E9D" w14:textId="77777777" w:rsidTr="00AD46C4">
        <w:trPr>
          <w:trHeight w:val="420"/>
        </w:trPr>
        <w:tc>
          <w:tcPr>
            <w:tcW w:w="8931" w:type="dxa"/>
            <w:gridSpan w:val="4"/>
            <w:tcBorders>
              <w:top w:val="single" w:sz="4" w:space="0" w:color="auto"/>
              <w:left w:val="single" w:sz="4" w:space="0" w:color="auto"/>
              <w:bottom w:val="single" w:sz="4" w:space="0" w:color="auto"/>
              <w:right w:val="single" w:sz="4" w:space="0" w:color="auto"/>
            </w:tcBorders>
            <w:noWrap/>
            <w:vAlign w:val="bottom"/>
            <w:hideMark/>
          </w:tcPr>
          <w:p w14:paraId="242892D1"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Times New Roman" w:hAnsi="Times New Roman" w:cs="Times New Roman"/>
                <w:b/>
                <w:bCs/>
                <w:color w:val="000000"/>
                <w:sz w:val="24"/>
                <w:szCs w:val="24"/>
                <w:lang w:eastAsia="ru-RU"/>
              </w:rPr>
              <w:t>Размеры салона</w:t>
            </w:r>
          </w:p>
        </w:tc>
      </w:tr>
      <w:tr w:rsidR="003A43C1" w:rsidRPr="003A43C1" w14:paraId="3F8799C6" w14:textId="77777777" w:rsidTr="00AD46C4">
        <w:trPr>
          <w:trHeight w:val="300"/>
        </w:trPr>
        <w:tc>
          <w:tcPr>
            <w:tcW w:w="5440" w:type="dxa"/>
            <w:gridSpan w:val="3"/>
            <w:tcBorders>
              <w:top w:val="nil"/>
              <w:left w:val="single" w:sz="4" w:space="0" w:color="auto"/>
              <w:bottom w:val="single" w:sz="4" w:space="0" w:color="auto"/>
              <w:right w:val="single" w:sz="4" w:space="0" w:color="auto"/>
            </w:tcBorders>
            <w:noWrap/>
            <w:vAlign w:val="bottom"/>
            <w:hideMark/>
          </w:tcPr>
          <w:p w14:paraId="4AC439D6"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Число мест</w:t>
            </w:r>
          </w:p>
        </w:tc>
        <w:tc>
          <w:tcPr>
            <w:tcW w:w="3491" w:type="dxa"/>
            <w:tcBorders>
              <w:top w:val="nil"/>
              <w:left w:val="nil"/>
              <w:bottom w:val="single" w:sz="4" w:space="0" w:color="auto"/>
              <w:right w:val="single" w:sz="4" w:space="0" w:color="auto"/>
            </w:tcBorders>
            <w:noWrap/>
            <w:vAlign w:val="bottom"/>
            <w:hideMark/>
          </w:tcPr>
          <w:p w14:paraId="64EBA78C"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5</w:t>
            </w:r>
          </w:p>
        </w:tc>
      </w:tr>
      <w:tr w:rsidR="003A43C1" w:rsidRPr="003A43C1" w14:paraId="0FDC98AA" w14:textId="77777777" w:rsidTr="00AD46C4">
        <w:trPr>
          <w:trHeight w:val="300"/>
        </w:trPr>
        <w:tc>
          <w:tcPr>
            <w:tcW w:w="5440" w:type="dxa"/>
            <w:gridSpan w:val="3"/>
            <w:tcBorders>
              <w:top w:val="nil"/>
              <w:left w:val="single" w:sz="4" w:space="0" w:color="auto"/>
              <w:bottom w:val="single" w:sz="4" w:space="0" w:color="auto"/>
              <w:right w:val="single" w:sz="4" w:space="0" w:color="auto"/>
            </w:tcBorders>
            <w:noWrap/>
            <w:vAlign w:val="bottom"/>
            <w:hideMark/>
          </w:tcPr>
          <w:p w14:paraId="50231AB1"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Количество рядов сидений</w:t>
            </w:r>
          </w:p>
        </w:tc>
        <w:tc>
          <w:tcPr>
            <w:tcW w:w="3491" w:type="dxa"/>
            <w:tcBorders>
              <w:top w:val="nil"/>
              <w:left w:val="nil"/>
              <w:bottom w:val="single" w:sz="4" w:space="0" w:color="auto"/>
              <w:right w:val="single" w:sz="4" w:space="0" w:color="auto"/>
            </w:tcBorders>
            <w:noWrap/>
            <w:vAlign w:val="bottom"/>
            <w:hideMark/>
          </w:tcPr>
          <w:p w14:paraId="6DC3E95D"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2</w:t>
            </w:r>
          </w:p>
        </w:tc>
      </w:tr>
      <w:tr w:rsidR="003A43C1" w:rsidRPr="003A43C1" w14:paraId="59419529" w14:textId="77777777" w:rsidTr="00AD46C4">
        <w:trPr>
          <w:trHeight w:val="420"/>
        </w:trPr>
        <w:tc>
          <w:tcPr>
            <w:tcW w:w="8931" w:type="dxa"/>
            <w:gridSpan w:val="4"/>
            <w:tcBorders>
              <w:top w:val="single" w:sz="4" w:space="0" w:color="auto"/>
              <w:left w:val="single" w:sz="4" w:space="0" w:color="auto"/>
              <w:bottom w:val="single" w:sz="4" w:space="0" w:color="auto"/>
              <w:right w:val="single" w:sz="4" w:space="0" w:color="000000"/>
            </w:tcBorders>
            <w:noWrap/>
            <w:vAlign w:val="bottom"/>
            <w:hideMark/>
          </w:tcPr>
          <w:p w14:paraId="1CD9593F"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Times New Roman" w:hAnsi="Times New Roman" w:cs="Times New Roman"/>
                <w:b/>
                <w:bCs/>
                <w:color w:val="000000"/>
                <w:sz w:val="24"/>
                <w:szCs w:val="24"/>
                <w:lang w:eastAsia="ru-RU"/>
              </w:rPr>
              <w:t>Размерности ходовой части</w:t>
            </w:r>
          </w:p>
        </w:tc>
      </w:tr>
      <w:tr w:rsidR="003A43C1" w:rsidRPr="003A43C1" w14:paraId="66847DA4" w14:textId="77777777" w:rsidTr="00AD46C4">
        <w:trPr>
          <w:trHeight w:val="300"/>
        </w:trPr>
        <w:tc>
          <w:tcPr>
            <w:tcW w:w="5440" w:type="dxa"/>
            <w:gridSpan w:val="3"/>
            <w:tcBorders>
              <w:top w:val="nil"/>
              <w:left w:val="single" w:sz="4" w:space="0" w:color="auto"/>
              <w:bottom w:val="single" w:sz="4" w:space="0" w:color="auto"/>
              <w:right w:val="single" w:sz="4" w:space="0" w:color="auto"/>
            </w:tcBorders>
            <w:noWrap/>
            <w:vAlign w:val="bottom"/>
            <w:hideMark/>
          </w:tcPr>
          <w:p w14:paraId="4404267A"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Колесная база, мм</w:t>
            </w:r>
          </w:p>
        </w:tc>
        <w:tc>
          <w:tcPr>
            <w:tcW w:w="3491" w:type="dxa"/>
            <w:tcBorders>
              <w:top w:val="nil"/>
              <w:left w:val="nil"/>
              <w:bottom w:val="single" w:sz="4" w:space="0" w:color="auto"/>
              <w:right w:val="single" w:sz="4" w:space="0" w:color="auto"/>
            </w:tcBorders>
            <w:noWrap/>
            <w:vAlign w:val="bottom"/>
            <w:hideMark/>
          </w:tcPr>
          <w:p w14:paraId="6E44F554"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2620</w:t>
            </w:r>
          </w:p>
        </w:tc>
      </w:tr>
      <w:tr w:rsidR="003A43C1" w:rsidRPr="003A43C1" w14:paraId="0C7D5586" w14:textId="77777777" w:rsidTr="00AD46C4">
        <w:trPr>
          <w:trHeight w:val="300"/>
        </w:trPr>
        <w:tc>
          <w:tcPr>
            <w:tcW w:w="5440" w:type="dxa"/>
            <w:gridSpan w:val="3"/>
            <w:tcBorders>
              <w:top w:val="nil"/>
              <w:left w:val="single" w:sz="4" w:space="0" w:color="auto"/>
              <w:bottom w:val="single" w:sz="4" w:space="0" w:color="auto"/>
              <w:right w:val="single" w:sz="4" w:space="0" w:color="auto"/>
            </w:tcBorders>
            <w:noWrap/>
            <w:vAlign w:val="bottom"/>
            <w:hideMark/>
          </w:tcPr>
          <w:p w14:paraId="03D4EC9A"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Ширина передней колеи, мм</w:t>
            </w:r>
          </w:p>
        </w:tc>
        <w:tc>
          <w:tcPr>
            <w:tcW w:w="3491" w:type="dxa"/>
            <w:tcBorders>
              <w:top w:val="nil"/>
              <w:left w:val="nil"/>
              <w:bottom w:val="single" w:sz="4" w:space="0" w:color="auto"/>
              <w:right w:val="single" w:sz="4" w:space="0" w:color="auto"/>
            </w:tcBorders>
            <w:noWrap/>
            <w:vAlign w:val="bottom"/>
            <w:hideMark/>
          </w:tcPr>
          <w:p w14:paraId="1A857244"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xml:space="preserve"> не менее 1565</w:t>
            </w:r>
          </w:p>
        </w:tc>
      </w:tr>
      <w:tr w:rsidR="003A43C1" w:rsidRPr="003A43C1" w14:paraId="54D4665E" w14:textId="77777777" w:rsidTr="00AD46C4">
        <w:trPr>
          <w:trHeight w:val="300"/>
        </w:trPr>
        <w:tc>
          <w:tcPr>
            <w:tcW w:w="5440" w:type="dxa"/>
            <w:gridSpan w:val="3"/>
            <w:tcBorders>
              <w:top w:val="nil"/>
              <w:left w:val="single" w:sz="4" w:space="0" w:color="auto"/>
              <w:bottom w:val="single" w:sz="4" w:space="0" w:color="auto"/>
              <w:right w:val="single" w:sz="4" w:space="0" w:color="auto"/>
            </w:tcBorders>
            <w:noWrap/>
            <w:vAlign w:val="bottom"/>
            <w:hideMark/>
          </w:tcPr>
          <w:p w14:paraId="3F46BFB6"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Ширина задней колеи, мм</w:t>
            </w:r>
          </w:p>
        </w:tc>
        <w:tc>
          <w:tcPr>
            <w:tcW w:w="3491" w:type="dxa"/>
            <w:tcBorders>
              <w:top w:val="nil"/>
              <w:left w:val="nil"/>
              <w:bottom w:val="single" w:sz="4" w:space="0" w:color="auto"/>
              <w:right w:val="single" w:sz="4" w:space="0" w:color="auto"/>
            </w:tcBorders>
            <w:noWrap/>
            <w:vAlign w:val="bottom"/>
            <w:hideMark/>
          </w:tcPr>
          <w:p w14:paraId="18356E47"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не менее  1565</w:t>
            </w:r>
          </w:p>
        </w:tc>
      </w:tr>
      <w:tr w:rsidR="003A43C1" w:rsidRPr="003A43C1" w14:paraId="7B30BA6B" w14:textId="77777777" w:rsidTr="00AD46C4">
        <w:trPr>
          <w:trHeight w:val="420"/>
        </w:trPr>
        <w:tc>
          <w:tcPr>
            <w:tcW w:w="8931" w:type="dxa"/>
            <w:gridSpan w:val="4"/>
            <w:tcBorders>
              <w:top w:val="single" w:sz="4" w:space="0" w:color="auto"/>
              <w:left w:val="single" w:sz="4" w:space="0" w:color="auto"/>
              <w:bottom w:val="single" w:sz="4" w:space="0" w:color="auto"/>
              <w:right w:val="single" w:sz="4" w:space="0" w:color="000000"/>
            </w:tcBorders>
            <w:noWrap/>
            <w:vAlign w:val="bottom"/>
            <w:hideMark/>
          </w:tcPr>
          <w:p w14:paraId="73681669"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Times New Roman" w:hAnsi="Times New Roman" w:cs="Times New Roman"/>
                <w:b/>
                <w:bCs/>
                <w:color w:val="000000"/>
                <w:sz w:val="24"/>
                <w:szCs w:val="24"/>
                <w:lang w:eastAsia="ru-RU"/>
              </w:rPr>
              <w:t>Вес и допустимые нагрузки</w:t>
            </w:r>
          </w:p>
        </w:tc>
      </w:tr>
      <w:tr w:rsidR="003A43C1" w:rsidRPr="003A43C1" w14:paraId="1660976A" w14:textId="77777777" w:rsidTr="00AD46C4">
        <w:trPr>
          <w:trHeight w:val="300"/>
        </w:trPr>
        <w:tc>
          <w:tcPr>
            <w:tcW w:w="5440" w:type="dxa"/>
            <w:gridSpan w:val="3"/>
            <w:tcBorders>
              <w:top w:val="nil"/>
              <w:left w:val="single" w:sz="4" w:space="0" w:color="auto"/>
              <w:bottom w:val="single" w:sz="4" w:space="0" w:color="auto"/>
              <w:right w:val="single" w:sz="4" w:space="0" w:color="auto"/>
            </w:tcBorders>
            <w:noWrap/>
            <w:vAlign w:val="bottom"/>
            <w:hideMark/>
          </w:tcPr>
          <w:p w14:paraId="176C99E1"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Масса, кг</w:t>
            </w:r>
          </w:p>
        </w:tc>
        <w:tc>
          <w:tcPr>
            <w:tcW w:w="3491" w:type="dxa"/>
            <w:tcBorders>
              <w:top w:val="nil"/>
              <w:left w:val="nil"/>
              <w:bottom w:val="single" w:sz="4" w:space="0" w:color="auto"/>
              <w:right w:val="single" w:sz="4" w:space="0" w:color="auto"/>
            </w:tcBorders>
            <w:noWrap/>
            <w:vAlign w:val="bottom"/>
            <w:hideMark/>
          </w:tcPr>
          <w:p w14:paraId="3C57FBB8"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не более 2050</w:t>
            </w:r>
          </w:p>
        </w:tc>
      </w:tr>
      <w:tr w:rsidR="003A43C1" w:rsidRPr="003A43C1" w14:paraId="08F02277" w14:textId="77777777" w:rsidTr="00AD46C4">
        <w:trPr>
          <w:trHeight w:val="300"/>
        </w:trPr>
        <w:tc>
          <w:tcPr>
            <w:tcW w:w="5440" w:type="dxa"/>
            <w:gridSpan w:val="3"/>
            <w:tcBorders>
              <w:top w:val="nil"/>
              <w:left w:val="single" w:sz="4" w:space="0" w:color="auto"/>
              <w:bottom w:val="single" w:sz="4" w:space="0" w:color="auto"/>
              <w:right w:val="single" w:sz="4" w:space="0" w:color="auto"/>
            </w:tcBorders>
            <w:noWrap/>
            <w:vAlign w:val="bottom"/>
            <w:hideMark/>
          </w:tcPr>
          <w:p w14:paraId="129D819F"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Максимальная грузоподъёмность</w:t>
            </w:r>
          </w:p>
        </w:tc>
        <w:tc>
          <w:tcPr>
            <w:tcW w:w="3491" w:type="dxa"/>
            <w:tcBorders>
              <w:top w:val="nil"/>
              <w:left w:val="nil"/>
              <w:bottom w:val="single" w:sz="4" w:space="0" w:color="auto"/>
              <w:right w:val="single" w:sz="4" w:space="0" w:color="auto"/>
            </w:tcBorders>
            <w:noWrap/>
            <w:vAlign w:val="bottom"/>
            <w:hideMark/>
          </w:tcPr>
          <w:p w14:paraId="3F826882"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не менее 1607</w:t>
            </w:r>
          </w:p>
        </w:tc>
      </w:tr>
      <w:tr w:rsidR="003A43C1" w:rsidRPr="003A43C1" w14:paraId="284DB45A" w14:textId="77777777" w:rsidTr="00AD46C4">
        <w:trPr>
          <w:trHeight w:val="420"/>
        </w:trPr>
        <w:tc>
          <w:tcPr>
            <w:tcW w:w="8931" w:type="dxa"/>
            <w:gridSpan w:val="4"/>
            <w:tcBorders>
              <w:top w:val="single" w:sz="4" w:space="0" w:color="auto"/>
              <w:left w:val="single" w:sz="4" w:space="0" w:color="auto"/>
              <w:bottom w:val="single" w:sz="4" w:space="0" w:color="auto"/>
              <w:right w:val="single" w:sz="4" w:space="0" w:color="auto"/>
            </w:tcBorders>
            <w:noWrap/>
            <w:vAlign w:val="bottom"/>
            <w:hideMark/>
          </w:tcPr>
          <w:p w14:paraId="7F66DD88"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Times New Roman" w:hAnsi="Times New Roman" w:cs="Times New Roman"/>
                <w:b/>
                <w:bCs/>
                <w:color w:val="000000"/>
                <w:sz w:val="24"/>
                <w:szCs w:val="24"/>
                <w:lang w:eastAsia="ru-RU"/>
              </w:rPr>
              <w:t>Объёмы</w:t>
            </w:r>
          </w:p>
        </w:tc>
      </w:tr>
      <w:tr w:rsidR="003A43C1" w:rsidRPr="003A43C1" w14:paraId="569694E5" w14:textId="77777777" w:rsidTr="00AD46C4">
        <w:trPr>
          <w:trHeight w:val="300"/>
        </w:trPr>
        <w:tc>
          <w:tcPr>
            <w:tcW w:w="5440" w:type="dxa"/>
            <w:gridSpan w:val="3"/>
            <w:tcBorders>
              <w:top w:val="single" w:sz="4" w:space="0" w:color="auto"/>
              <w:left w:val="single" w:sz="4" w:space="0" w:color="auto"/>
              <w:bottom w:val="single" w:sz="4" w:space="0" w:color="auto"/>
              <w:right w:val="single" w:sz="4" w:space="0" w:color="auto"/>
            </w:tcBorders>
            <w:noWrap/>
            <w:vAlign w:val="bottom"/>
            <w:hideMark/>
          </w:tcPr>
          <w:p w14:paraId="480CA39B"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Объем топливного бака, л</w:t>
            </w:r>
          </w:p>
        </w:tc>
        <w:tc>
          <w:tcPr>
            <w:tcW w:w="3491" w:type="dxa"/>
            <w:tcBorders>
              <w:top w:val="single" w:sz="4" w:space="0" w:color="auto"/>
              <w:left w:val="nil"/>
              <w:bottom w:val="single" w:sz="4" w:space="0" w:color="auto"/>
              <w:right w:val="single" w:sz="4" w:space="0" w:color="auto"/>
            </w:tcBorders>
            <w:noWrap/>
            <w:vAlign w:val="bottom"/>
            <w:hideMark/>
          </w:tcPr>
          <w:p w14:paraId="27ED5304"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58</w:t>
            </w:r>
          </w:p>
        </w:tc>
      </w:tr>
      <w:tr w:rsidR="003A43C1" w:rsidRPr="003A43C1" w14:paraId="72034877" w14:textId="77777777" w:rsidTr="00AD46C4">
        <w:trPr>
          <w:trHeight w:val="300"/>
        </w:trPr>
        <w:tc>
          <w:tcPr>
            <w:tcW w:w="5440" w:type="dxa"/>
            <w:gridSpan w:val="3"/>
            <w:tcBorders>
              <w:top w:val="single" w:sz="4" w:space="0" w:color="auto"/>
              <w:left w:val="single" w:sz="4" w:space="0" w:color="auto"/>
              <w:right w:val="single" w:sz="4" w:space="0" w:color="auto"/>
            </w:tcBorders>
            <w:noWrap/>
            <w:vAlign w:val="bottom"/>
            <w:hideMark/>
          </w:tcPr>
          <w:p w14:paraId="69DB0A3A"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Объем багажника, л</w:t>
            </w:r>
          </w:p>
        </w:tc>
        <w:tc>
          <w:tcPr>
            <w:tcW w:w="3491" w:type="dxa"/>
            <w:tcBorders>
              <w:top w:val="single" w:sz="4" w:space="0" w:color="auto"/>
              <w:left w:val="nil"/>
              <w:right w:val="single" w:sz="4" w:space="0" w:color="auto"/>
            </w:tcBorders>
            <w:noWrap/>
            <w:vAlign w:val="bottom"/>
            <w:hideMark/>
          </w:tcPr>
          <w:p w14:paraId="132448A3"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442</w:t>
            </w:r>
          </w:p>
        </w:tc>
      </w:tr>
      <w:tr w:rsidR="003A43C1" w:rsidRPr="003A43C1" w14:paraId="4D08DE52" w14:textId="77777777" w:rsidTr="00AD46C4">
        <w:trPr>
          <w:trHeight w:val="315"/>
        </w:trPr>
        <w:tc>
          <w:tcPr>
            <w:tcW w:w="5440" w:type="dxa"/>
            <w:gridSpan w:val="3"/>
            <w:tcBorders>
              <w:top w:val="nil"/>
              <w:bottom w:val="single" w:sz="4" w:space="0" w:color="auto"/>
            </w:tcBorders>
            <w:vAlign w:val="center"/>
            <w:hideMark/>
          </w:tcPr>
          <w:p w14:paraId="02FFE05D"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w:t>
            </w:r>
          </w:p>
        </w:tc>
        <w:tc>
          <w:tcPr>
            <w:tcW w:w="3491" w:type="dxa"/>
            <w:tcBorders>
              <w:top w:val="nil"/>
              <w:bottom w:val="single" w:sz="4" w:space="0" w:color="auto"/>
            </w:tcBorders>
            <w:vAlign w:val="center"/>
            <w:hideMark/>
          </w:tcPr>
          <w:p w14:paraId="2D4F0F40"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w:t>
            </w:r>
          </w:p>
        </w:tc>
      </w:tr>
      <w:tr w:rsidR="003A43C1" w:rsidRPr="003A43C1" w14:paraId="5AA23CA6" w14:textId="77777777" w:rsidTr="00AD46C4">
        <w:trPr>
          <w:trHeight w:val="375"/>
        </w:trPr>
        <w:tc>
          <w:tcPr>
            <w:tcW w:w="8931" w:type="dxa"/>
            <w:gridSpan w:val="4"/>
            <w:tcBorders>
              <w:top w:val="single" w:sz="4" w:space="0" w:color="auto"/>
              <w:left w:val="single" w:sz="4" w:space="0" w:color="auto"/>
              <w:bottom w:val="single" w:sz="4" w:space="0" w:color="auto"/>
              <w:right w:val="single" w:sz="4" w:space="0" w:color="000000"/>
            </w:tcBorders>
            <w:vAlign w:val="center"/>
            <w:hideMark/>
          </w:tcPr>
          <w:p w14:paraId="6845D8FC"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Times New Roman" w:hAnsi="Times New Roman" w:cs="Times New Roman"/>
                <w:b/>
                <w:bCs/>
                <w:color w:val="000000"/>
                <w:sz w:val="24"/>
                <w:szCs w:val="24"/>
                <w:lang w:eastAsia="ru-RU"/>
              </w:rPr>
              <w:lastRenderedPageBreak/>
              <w:t>Двигатель</w:t>
            </w:r>
          </w:p>
        </w:tc>
      </w:tr>
      <w:tr w:rsidR="003A43C1" w:rsidRPr="003A43C1" w14:paraId="40DA28C9" w14:textId="77777777" w:rsidTr="00AD46C4">
        <w:trPr>
          <w:trHeight w:val="300"/>
        </w:trPr>
        <w:tc>
          <w:tcPr>
            <w:tcW w:w="5440" w:type="dxa"/>
            <w:gridSpan w:val="3"/>
            <w:tcBorders>
              <w:top w:val="nil"/>
              <w:left w:val="single" w:sz="4" w:space="0" w:color="auto"/>
              <w:bottom w:val="single" w:sz="4" w:space="0" w:color="auto"/>
              <w:right w:val="single" w:sz="4" w:space="0" w:color="auto"/>
            </w:tcBorders>
            <w:noWrap/>
            <w:vAlign w:val="bottom"/>
            <w:hideMark/>
          </w:tcPr>
          <w:p w14:paraId="1CFD84DF"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xml:space="preserve"> Объем двигателя</w:t>
            </w:r>
          </w:p>
        </w:tc>
        <w:tc>
          <w:tcPr>
            <w:tcW w:w="3491" w:type="dxa"/>
            <w:tcBorders>
              <w:top w:val="nil"/>
              <w:left w:val="nil"/>
              <w:bottom w:val="single" w:sz="4" w:space="0" w:color="auto"/>
              <w:right w:val="single" w:sz="4" w:space="0" w:color="auto"/>
            </w:tcBorders>
            <w:noWrap/>
            <w:vAlign w:val="bottom"/>
            <w:hideMark/>
          </w:tcPr>
          <w:p w14:paraId="44DF2D50"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Не более 2.2.л (2199 см. куб.)</w:t>
            </w:r>
          </w:p>
        </w:tc>
      </w:tr>
      <w:tr w:rsidR="003A43C1" w:rsidRPr="003A43C1" w14:paraId="25EFDFDA"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0C5B6EE1"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-тип топлива</w:t>
            </w:r>
          </w:p>
        </w:tc>
        <w:tc>
          <w:tcPr>
            <w:tcW w:w="3491" w:type="dxa"/>
            <w:tcBorders>
              <w:top w:val="nil"/>
              <w:left w:val="nil"/>
              <w:bottom w:val="single" w:sz="4" w:space="0" w:color="auto"/>
              <w:right w:val="single" w:sz="4" w:space="0" w:color="auto"/>
            </w:tcBorders>
            <w:vAlign w:val="center"/>
            <w:hideMark/>
          </w:tcPr>
          <w:p w14:paraId="2AB968A2"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Дизельное топливо</w:t>
            </w:r>
          </w:p>
        </w:tc>
      </w:tr>
      <w:tr w:rsidR="003A43C1" w:rsidRPr="003A43C1" w14:paraId="125D1735"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7E6B6F3B"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-тип двигателя</w:t>
            </w:r>
          </w:p>
        </w:tc>
        <w:tc>
          <w:tcPr>
            <w:tcW w:w="3491" w:type="dxa"/>
            <w:tcBorders>
              <w:top w:val="nil"/>
              <w:left w:val="nil"/>
              <w:bottom w:val="single" w:sz="4" w:space="0" w:color="auto"/>
              <w:right w:val="single" w:sz="4" w:space="0" w:color="auto"/>
            </w:tcBorders>
            <w:vAlign w:val="center"/>
            <w:hideMark/>
          </w:tcPr>
          <w:p w14:paraId="7A971DBF"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ДВС</w:t>
            </w:r>
          </w:p>
        </w:tc>
      </w:tr>
      <w:tr w:rsidR="003A43C1" w:rsidRPr="003A43C1" w14:paraId="7347B965"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1850189C"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-тип нагнетателя</w:t>
            </w:r>
          </w:p>
        </w:tc>
        <w:tc>
          <w:tcPr>
            <w:tcW w:w="3491" w:type="dxa"/>
            <w:tcBorders>
              <w:top w:val="nil"/>
              <w:left w:val="nil"/>
              <w:bottom w:val="single" w:sz="4" w:space="0" w:color="auto"/>
              <w:right w:val="single" w:sz="4" w:space="0" w:color="auto"/>
            </w:tcBorders>
            <w:vAlign w:val="center"/>
            <w:hideMark/>
          </w:tcPr>
          <w:p w14:paraId="53CCCFAB"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Турбина</w:t>
            </w:r>
          </w:p>
        </w:tc>
      </w:tr>
      <w:tr w:rsidR="003A43C1" w:rsidRPr="003A43C1" w14:paraId="4FF1CE10"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21A05593"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-Максимальная мощность, л.с.(кВт) при об./мин</w:t>
            </w:r>
          </w:p>
        </w:tc>
        <w:tc>
          <w:tcPr>
            <w:tcW w:w="3491" w:type="dxa"/>
            <w:tcBorders>
              <w:top w:val="nil"/>
              <w:left w:val="nil"/>
              <w:bottom w:val="single" w:sz="4" w:space="0" w:color="auto"/>
              <w:right w:val="single" w:sz="4" w:space="0" w:color="auto"/>
            </w:tcBorders>
            <w:vAlign w:val="center"/>
            <w:hideMark/>
          </w:tcPr>
          <w:p w14:paraId="1EFFA1E0"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xml:space="preserve"> 4000</w:t>
            </w:r>
          </w:p>
        </w:tc>
      </w:tr>
      <w:tr w:rsidR="003A43C1" w:rsidRPr="003A43C1" w14:paraId="5D9D65E8" w14:textId="77777777" w:rsidTr="00AD46C4">
        <w:trPr>
          <w:trHeight w:val="315"/>
        </w:trPr>
        <w:tc>
          <w:tcPr>
            <w:tcW w:w="5440" w:type="dxa"/>
            <w:gridSpan w:val="3"/>
            <w:tcBorders>
              <w:top w:val="single" w:sz="4" w:space="0" w:color="auto"/>
              <w:left w:val="single" w:sz="4" w:space="0" w:color="auto"/>
              <w:bottom w:val="single" w:sz="4" w:space="0" w:color="auto"/>
              <w:right w:val="single" w:sz="4" w:space="0" w:color="auto"/>
            </w:tcBorders>
            <w:vAlign w:val="center"/>
            <w:hideMark/>
          </w:tcPr>
          <w:p w14:paraId="0A7B24CA"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количество клапанов на  цилиндр</w:t>
            </w:r>
          </w:p>
        </w:tc>
        <w:tc>
          <w:tcPr>
            <w:tcW w:w="3491" w:type="dxa"/>
            <w:tcBorders>
              <w:top w:val="single" w:sz="4" w:space="0" w:color="auto"/>
              <w:left w:val="single" w:sz="4" w:space="0" w:color="auto"/>
              <w:bottom w:val="single" w:sz="4" w:space="0" w:color="auto"/>
              <w:right w:val="single" w:sz="4" w:space="0" w:color="auto"/>
            </w:tcBorders>
            <w:vAlign w:val="center"/>
            <w:hideMark/>
          </w:tcPr>
          <w:p w14:paraId="313F1F38"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4</w:t>
            </w:r>
          </w:p>
        </w:tc>
      </w:tr>
      <w:tr w:rsidR="003A43C1" w:rsidRPr="003A43C1" w14:paraId="34686FC9" w14:textId="77777777" w:rsidTr="00AD46C4">
        <w:trPr>
          <w:trHeight w:val="315"/>
        </w:trPr>
        <w:tc>
          <w:tcPr>
            <w:tcW w:w="5440" w:type="dxa"/>
            <w:gridSpan w:val="3"/>
            <w:tcBorders>
              <w:top w:val="single" w:sz="4" w:space="0" w:color="auto"/>
              <w:left w:val="single" w:sz="4" w:space="0" w:color="auto"/>
              <w:bottom w:val="single" w:sz="4" w:space="0" w:color="auto"/>
              <w:right w:val="single" w:sz="4" w:space="0" w:color="auto"/>
            </w:tcBorders>
            <w:vAlign w:val="center"/>
            <w:hideMark/>
          </w:tcPr>
          <w:p w14:paraId="7A5B68D1"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-степень сжатия</w:t>
            </w:r>
          </w:p>
        </w:tc>
        <w:tc>
          <w:tcPr>
            <w:tcW w:w="3491" w:type="dxa"/>
            <w:tcBorders>
              <w:top w:val="single" w:sz="4" w:space="0" w:color="auto"/>
              <w:left w:val="nil"/>
              <w:bottom w:val="single" w:sz="4" w:space="0" w:color="auto"/>
              <w:right w:val="single" w:sz="4" w:space="0" w:color="auto"/>
            </w:tcBorders>
            <w:vAlign w:val="center"/>
            <w:hideMark/>
          </w:tcPr>
          <w:p w14:paraId="1FD11D94"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16,3 :1</w:t>
            </w:r>
          </w:p>
        </w:tc>
      </w:tr>
      <w:tr w:rsidR="003A43C1" w:rsidRPr="003A43C1" w14:paraId="6CDC5976" w14:textId="77777777" w:rsidTr="00AD46C4">
        <w:trPr>
          <w:trHeight w:val="375"/>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259554A1"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Times New Roman" w:hAnsi="Times New Roman" w:cs="Times New Roman"/>
                <w:b/>
                <w:bCs/>
                <w:color w:val="000000"/>
                <w:sz w:val="24"/>
                <w:szCs w:val="24"/>
                <w:lang w:eastAsia="ru-RU"/>
              </w:rPr>
              <w:t>Коробка передач (описание</w:t>
            </w:r>
            <w:r w:rsidRPr="003A43C1">
              <w:rPr>
                <w:rFonts w:ascii="Times New Roman" w:eastAsia="Times New Roman" w:hAnsi="Times New Roman" w:cs="Times New Roman"/>
                <w:color w:val="000000"/>
                <w:sz w:val="24"/>
                <w:szCs w:val="24"/>
                <w:lang w:eastAsia="ru-RU"/>
              </w:rPr>
              <w:t>)</w:t>
            </w:r>
          </w:p>
        </w:tc>
      </w:tr>
      <w:tr w:rsidR="003A43C1" w:rsidRPr="003A43C1" w14:paraId="71C4EF38"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5C60EDD0"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w:t>
            </w:r>
          </w:p>
        </w:tc>
        <w:tc>
          <w:tcPr>
            <w:tcW w:w="3491" w:type="dxa"/>
            <w:tcBorders>
              <w:top w:val="nil"/>
              <w:left w:val="nil"/>
              <w:bottom w:val="single" w:sz="4" w:space="0" w:color="auto"/>
              <w:right w:val="single" w:sz="4" w:space="0" w:color="auto"/>
            </w:tcBorders>
            <w:vAlign w:val="center"/>
            <w:hideMark/>
          </w:tcPr>
          <w:p w14:paraId="0D903EC6"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w:t>
            </w:r>
          </w:p>
        </w:tc>
      </w:tr>
      <w:tr w:rsidR="003A43C1" w:rsidRPr="003A43C1" w14:paraId="0706E111"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2B1A2783"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-тип КПП</w:t>
            </w:r>
          </w:p>
        </w:tc>
        <w:tc>
          <w:tcPr>
            <w:tcW w:w="3491" w:type="dxa"/>
            <w:tcBorders>
              <w:top w:val="nil"/>
              <w:left w:val="nil"/>
              <w:bottom w:val="single" w:sz="4" w:space="0" w:color="auto"/>
              <w:right w:val="single" w:sz="4" w:space="0" w:color="auto"/>
            </w:tcBorders>
            <w:vAlign w:val="center"/>
            <w:hideMark/>
          </w:tcPr>
          <w:p w14:paraId="256AA349"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Механическая  6-ти ступенчатая</w:t>
            </w:r>
          </w:p>
        </w:tc>
      </w:tr>
      <w:tr w:rsidR="003A43C1" w:rsidRPr="003A43C1" w14:paraId="53B91B01"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2DF50FD6"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-пререключение передач</w:t>
            </w:r>
          </w:p>
        </w:tc>
        <w:tc>
          <w:tcPr>
            <w:tcW w:w="3491" w:type="dxa"/>
            <w:tcBorders>
              <w:top w:val="nil"/>
              <w:left w:val="nil"/>
              <w:bottom w:val="single" w:sz="4" w:space="0" w:color="auto"/>
              <w:right w:val="single" w:sz="4" w:space="0" w:color="auto"/>
            </w:tcBorders>
            <w:vAlign w:val="center"/>
            <w:hideMark/>
          </w:tcPr>
          <w:p w14:paraId="2D6D433C"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Ручное</w:t>
            </w:r>
          </w:p>
        </w:tc>
      </w:tr>
      <w:tr w:rsidR="003A43C1" w:rsidRPr="003A43C1" w14:paraId="68352280" w14:textId="77777777" w:rsidTr="00AD46C4">
        <w:trPr>
          <w:trHeight w:val="375"/>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7F4DD6C4" w14:textId="77777777" w:rsidR="003A43C1" w:rsidRPr="003A43C1" w:rsidRDefault="003A43C1" w:rsidP="003A43C1">
            <w:pPr>
              <w:spacing w:after="0" w:line="240" w:lineRule="auto"/>
              <w:rPr>
                <w:rFonts w:ascii="Times New Roman" w:eastAsia="Times New Roman" w:hAnsi="Times New Roman" w:cs="Times New Roman"/>
                <w:b/>
                <w:bCs/>
                <w:color w:val="000000"/>
                <w:sz w:val="24"/>
                <w:szCs w:val="24"/>
                <w:lang w:eastAsia="ru-RU"/>
              </w:rPr>
            </w:pPr>
            <w:r w:rsidRPr="003A43C1">
              <w:rPr>
                <w:rFonts w:ascii="Times New Roman" w:eastAsia="Times New Roman" w:hAnsi="Times New Roman" w:cs="Times New Roman"/>
                <w:b/>
                <w:bCs/>
                <w:color w:val="000000"/>
                <w:sz w:val="24"/>
                <w:szCs w:val="24"/>
                <w:lang w:eastAsia="ru-RU"/>
              </w:rPr>
              <w:t xml:space="preserve">                                      Рулевое управление</w:t>
            </w:r>
          </w:p>
        </w:tc>
      </w:tr>
      <w:tr w:rsidR="003A43C1" w:rsidRPr="003A43C1" w14:paraId="4973C64F"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597967BC"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-Электроусилитель руля</w:t>
            </w:r>
          </w:p>
        </w:tc>
        <w:tc>
          <w:tcPr>
            <w:tcW w:w="3491" w:type="dxa"/>
            <w:tcBorders>
              <w:top w:val="nil"/>
              <w:left w:val="nil"/>
              <w:bottom w:val="single" w:sz="4" w:space="0" w:color="auto"/>
              <w:right w:val="single" w:sz="4" w:space="0" w:color="auto"/>
            </w:tcBorders>
            <w:vAlign w:val="center"/>
            <w:hideMark/>
          </w:tcPr>
          <w:p w14:paraId="218D6BF8"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имеется</w:t>
            </w:r>
          </w:p>
        </w:tc>
      </w:tr>
      <w:tr w:rsidR="003A43C1" w:rsidRPr="003A43C1" w14:paraId="7E9B2B4A" w14:textId="77777777" w:rsidTr="00AD46C4">
        <w:trPr>
          <w:trHeight w:val="375"/>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798BADE5"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Times New Roman" w:hAnsi="Times New Roman" w:cs="Times New Roman"/>
                <w:b/>
                <w:bCs/>
                <w:color w:val="000000"/>
                <w:sz w:val="24"/>
                <w:szCs w:val="24"/>
                <w:lang w:eastAsia="ru-RU"/>
              </w:rPr>
              <w:t>Расход топлива</w:t>
            </w:r>
          </w:p>
        </w:tc>
      </w:tr>
      <w:tr w:rsidR="003A43C1" w:rsidRPr="003A43C1" w14:paraId="4B7003C4"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21D8B4E3"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Расход топлива в городском цикле, л/100 км</w:t>
            </w:r>
          </w:p>
        </w:tc>
        <w:tc>
          <w:tcPr>
            <w:tcW w:w="3491" w:type="dxa"/>
            <w:tcBorders>
              <w:top w:val="nil"/>
              <w:left w:val="nil"/>
              <w:bottom w:val="single" w:sz="4" w:space="0" w:color="auto"/>
              <w:right w:val="single" w:sz="4" w:space="0" w:color="auto"/>
            </w:tcBorders>
            <w:vAlign w:val="center"/>
            <w:hideMark/>
          </w:tcPr>
          <w:p w14:paraId="11A03DD0"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Не более 6,5</w:t>
            </w:r>
          </w:p>
        </w:tc>
      </w:tr>
      <w:tr w:rsidR="003A43C1" w:rsidRPr="003A43C1" w14:paraId="31E5583D"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234D60AE"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-Расход топлива за городом, л/100 км</w:t>
            </w:r>
          </w:p>
        </w:tc>
        <w:tc>
          <w:tcPr>
            <w:tcW w:w="3491" w:type="dxa"/>
            <w:tcBorders>
              <w:top w:val="nil"/>
              <w:left w:val="nil"/>
              <w:bottom w:val="single" w:sz="4" w:space="0" w:color="auto"/>
              <w:right w:val="single" w:sz="4" w:space="0" w:color="auto"/>
            </w:tcBorders>
            <w:vAlign w:val="center"/>
            <w:hideMark/>
          </w:tcPr>
          <w:p w14:paraId="6A82AAF5"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Не более 5,1</w:t>
            </w:r>
          </w:p>
        </w:tc>
      </w:tr>
      <w:tr w:rsidR="003A43C1" w:rsidRPr="003A43C1" w14:paraId="4DDF286B"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4676F0D4"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xml:space="preserve">- Расход топлива в смешанном цикле, л/100 км </w:t>
            </w:r>
          </w:p>
        </w:tc>
        <w:tc>
          <w:tcPr>
            <w:tcW w:w="3491" w:type="dxa"/>
            <w:tcBorders>
              <w:top w:val="nil"/>
              <w:left w:val="nil"/>
              <w:bottom w:val="single" w:sz="4" w:space="0" w:color="auto"/>
              <w:right w:val="single" w:sz="4" w:space="0" w:color="auto"/>
            </w:tcBorders>
            <w:vAlign w:val="center"/>
            <w:hideMark/>
          </w:tcPr>
          <w:p w14:paraId="5C01D898"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Не более 5,6</w:t>
            </w:r>
          </w:p>
        </w:tc>
      </w:tr>
      <w:tr w:rsidR="003A43C1" w:rsidRPr="003A43C1" w14:paraId="2695AA76"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051E6B9D"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-Выброс СО2, г/км</w:t>
            </w:r>
          </w:p>
        </w:tc>
        <w:tc>
          <w:tcPr>
            <w:tcW w:w="3491" w:type="dxa"/>
            <w:tcBorders>
              <w:top w:val="nil"/>
              <w:left w:val="nil"/>
              <w:bottom w:val="single" w:sz="4" w:space="0" w:color="auto"/>
              <w:right w:val="single" w:sz="4" w:space="0" w:color="auto"/>
            </w:tcBorders>
            <w:vAlign w:val="center"/>
            <w:hideMark/>
          </w:tcPr>
          <w:p w14:paraId="7B13183C"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val="en-US" w:eastAsia="ru-RU"/>
              </w:rPr>
            </w:pPr>
            <w:r w:rsidRPr="003A43C1">
              <w:rPr>
                <w:rFonts w:ascii="Times New Roman" w:eastAsia="Times New Roman" w:hAnsi="Times New Roman" w:cs="Times New Roman"/>
                <w:color w:val="000000"/>
                <w:sz w:val="24"/>
                <w:szCs w:val="24"/>
                <w:lang w:val="en-US" w:eastAsia="ru-RU"/>
              </w:rPr>
              <w:t>EURO IV</w:t>
            </w:r>
          </w:p>
        </w:tc>
      </w:tr>
      <w:tr w:rsidR="003A43C1" w:rsidRPr="003A43C1" w14:paraId="1C659F96" w14:textId="77777777" w:rsidTr="00AD46C4">
        <w:trPr>
          <w:trHeight w:val="375"/>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56B943A9"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Times New Roman" w:hAnsi="Times New Roman" w:cs="Times New Roman"/>
                <w:b/>
                <w:bCs/>
                <w:color w:val="000000"/>
                <w:sz w:val="24"/>
                <w:szCs w:val="24"/>
                <w:lang w:eastAsia="ru-RU"/>
              </w:rPr>
              <w:t>Подвеска/ ходовая часть</w:t>
            </w:r>
          </w:p>
        </w:tc>
      </w:tr>
      <w:tr w:rsidR="003A43C1" w:rsidRPr="003A43C1" w14:paraId="34BA0AC9"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01A7F445"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передний стабилизатор</w:t>
            </w:r>
          </w:p>
        </w:tc>
        <w:tc>
          <w:tcPr>
            <w:tcW w:w="3491" w:type="dxa"/>
            <w:tcBorders>
              <w:top w:val="nil"/>
              <w:left w:val="nil"/>
              <w:bottom w:val="single" w:sz="4" w:space="0" w:color="auto"/>
              <w:right w:val="single" w:sz="4" w:space="0" w:color="auto"/>
            </w:tcBorders>
            <w:vAlign w:val="center"/>
            <w:hideMark/>
          </w:tcPr>
          <w:p w14:paraId="2352A614"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имеется</w:t>
            </w:r>
          </w:p>
        </w:tc>
      </w:tr>
      <w:tr w:rsidR="003A43C1" w:rsidRPr="003A43C1" w14:paraId="0C2828BD" w14:textId="77777777" w:rsidTr="00AD46C4">
        <w:trPr>
          <w:trHeight w:val="630"/>
        </w:trPr>
        <w:tc>
          <w:tcPr>
            <w:tcW w:w="5440" w:type="dxa"/>
            <w:gridSpan w:val="3"/>
            <w:tcBorders>
              <w:top w:val="nil"/>
              <w:left w:val="single" w:sz="4" w:space="0" w:color="auto"/>
              <w:bottom w:val="single" w:sz="4" w:space="0" w:color="auto"/>
              <w:right w:val="single" w:sz="4" w:space="0" w:color="auto"/>
            </w:tcBorders>
            <w:vAlign w:val="center"/>
            <w:hideMark/>
          </w:tcPr>
          <w:p w14:paraId="603C84DE"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xml:space="preserve">-передняя подвеска </w:t>
            </w:r>
          </w:p>
        </w:tc>
        <w:tc>
          <w:tcPr>
            <w:tcW w:w="3491" w:type="dxa"/>
            <w:tcBorders>
              <w:top w:val="nil"/>
              <w:left w:val="nil"/>
              <w:bottom w:val="single" w:sz="4" w:space="0" w:color="auto"/>
              <w:right w:val="single" w:sz="4" w:space="0" w:color="auto"/>
            </w:tcBorders>
            <w:vAlign w:val="center"/>
            <w:hideMark/>
          </w:tcPr>
          <w:p w14:paraId="0CC2118E"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Независимая</w:t>
            </w:r>
          </w:p>
        </w:tc>
      </w:tr>
      <w:tr w:rsidR="003A43C1" w:rsidRPr="003A43C1" w14:paraId="1B598A74" w14:textId="77777777" w:rsidTr="00AD46C4">
        <w:trPr>
          <w:trHeight w:val="375"/>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7BAF9E51"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Times New Roman" w:hAnsi="Times New Roman" w:cs="Times New Roman"/>
                <w:b/>
                <w:bCs/>
                <w:color w:val="000000"/>
                <w:sz w:val="24"/>
                <w:szCs w:val="24"/>
                <w:lang w:eastAsia="ru-RU"/>
              </w:rPr>
              <w:t>Колесные диски</w:t>
            </w:r>
          </w:p>
        </w:tc>
      </w:tr>
      <w:tr w:rsidR="003A43C1" w:rsidRPr="003A43C1" w14:paraId="4EF9F9C1"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552155E3"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-литые колесные диски</w:t>
            </w:r>
          </w:p>
        </w:tc>
        <w:tc>
          <w:tcPr>
            <w:tcW w:w="3491" w:type="dxa"/>
            <w:tcBorders>
              <w:top w:val="nil"/>
              <w:left w:val="nil"/>
              <w:bottom w:val="single" w:sz="4" w:space="0" w:color="auto"/>
              <w:right w:val="single" w:sz="4" w:space="0" w:color="auto"/>
            </w:tcBorders>
            <w:vAlign w:val="center"/>
            <w:hideMark/>
          </w:tcPr>
          <w:p w14:paraId="7AE8C5D2"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val="en-US" w:eastAsia="ru-RU"/>
              </w:rPr>
            </w:pPr>
            <w:r w:rsidRPr="003A43C1">
              <w:rPr>
                <w:rFonts w:ascii="Times New Roman" w:eastAsia="Times New Roman" w:hAnsi="Times New Roman" w:cs="Times New Roman"/>
                <w:color w:val="000000"/>
                <w:sz w:val="24"/>
                <w:szCs w:val="24"/>
                <w:lang w:eastAsia="ru-RU"/>
              </w:rPr>
              <w:t>17Х6,5</w:t>
            </w:r>
            <w:r w:rsidRPr="003A43C1">
              <w:rPr>
                <w:rFonts w:ascii="Times New Roman" w:eastAsia="Times New Roman" w:hAnsi="Times New Roman" w:cs="Times New Roman"/>
                <w:color w:val="000000"/>
                <w:sz w:val="24"/>
                <w:szCs w:val="24"/>
                <w:lang w:val="en-US" w:eastAsia="ru-RU"/>
              </w:rPr>
              <w:t>J</w:t>
            </w:r>
          </w:p>
        </w:tc>
      </w:tr>
      <w:tr w:rsidR="003A43C1" w:rsidRPr="003A43C1" w14:paraId="066A09A4" w14:textId="77777777" w:rsidTr="00AD46C4">
        <w:trPr>
          <w:trHeight w:val="509"/>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66EF53AD"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Times New Roman" w:hAnsi="Times New Roman" w:cs="Times New Roman"/>
                <w:b/>
                <w:bCs/>
                <w:color w:val="000000"/>
                <w:sz w:val="24"/>
                <w:szCs w:val="24"/>
                <w:lang w:eastAsia="ru-RU"/>
              </w:rPr>
              <w:t>Шины</w:t>
            </w:r>
          </w:p>
        </w:tc>
      </w:tr>
      <w:tr w:rsidR="003A43C1" w:rsidRPr="003A43C1" w14:paraId="2E313BAC"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2D007A5F"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Передние колеса</w:t>
            </w:r>
          </w:p>
        </w:tc>
        <w:tc>
          <w:tcPr>
            <w:tcW w:w="3491" w:type="dxa"/>
            <w:tcBorders>
              <w:top w:val="nil"/>
              <w:left w:val="nil"/>
              <w:bottom w:val="single" w:sz="4" w:space="0" w:color="auto"/>
              <w:right w:val="single" w:sz="4" w:space="0" w:color="auto"/>
            </w:tcBorders>
            <w:vAlign w:val="center"/>
          </w:tcPr>
          <w:p w14:paraId="06636548"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val="en-US" w:eastAsia="ru-RU"/>
              </w:rPr>
            </w:pPr>
            <w:r w:rsidRPr="003A43C1">
              <w:rPr>
                <w:rFonts w:ascii="Times New Roman" w:eastAsia="Times New Roman" w:hAnsi="Times New Roman" w:cs="Times New Roman"/>
                <w:color w:val="000000"/>
                <w:sz w:val="24"/>
                <w:szCs w:val="24"/>
                <w:lang w:eastAsia="ru-RU"/>
              </w:rPr>
              <w:t xml:space="preserve">225/65 </w:t>
            </w:r>
            <w:r w:rsidRPr="003A43C1">
              <w:rPr>
                <w:rFonts w:ascii="Times New Roman" w:eastAsia="Times New Roman" w:hAnsi="Times New Roman" w:cs="Times New Roman"/>
                <w:color w:val="000000"/>
                <w:sz w:val="24"/>
                <w:szCs w:val="24"/>
                <w:lang w:val="en-US" w:eastAsia="ru-RU"/>
              </w:rPr>
              <w:t>R 17</w:t>
            </w:r>
          </w:p>
        </w:tc>
      </w:tr>
      <w:tr w:rsidR="003A43C1" w:rsidRPr="003A43C1" w14:paraId="6EF6380B"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31CAF806"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Задние колеса</w:t>
            </w:r>
          </w:p>
        </w:tc>
        <w:tc>
          <w:tcPr>
            <w:tcW w:w="3491" w:type="dxa"/>
            <w:tcBorders>
              <w:top w:val="nil"/>
              <w:left w:val="nil"/>
              <w:bottom w:val="single" w:sz="4" w:space="0" w:color="auto"/>
              <w:right w:val="single" w:sz="4" w:space="0" w:color="auto"/>
            </w:tcBorders>
            <w:vAlign w:val="center"/>
          </w:tcPr>
          <w:p w14:paraId="5299BD0B"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xml:space="preserve">225/65 </w:t>
            </w:r>
            <w:r w:rsidRPr="003A43C1">
              <w:rPr>
                <w:rFonts w:ascii="Times New Roman" w:eastAsia="Times New Roman" w:hAnsi="Times New Roman" w:cs="Times New Roman"/>
                <w:color w:val="000000"/>
                <w:sz w:val="24"/>
                <w:szCs w:val="24"/>
                <w:lang w:val="en-US" w:eastAsia="ru-RU"/>
              </w:rPr>
              <w:t>R 17</w:t>
            </w:r>
          </w:p>
        </w:tc>
      </w:tr>
      <w:tr w:rsidR="003A43C1" w:rsidRPr="003A43C1" w14:paraId="48C092C7" w14:textId="77777777" w:rsidTr="00AD46C4">
        <w:trPr>
          <w:trHeight w:val="405"/>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76D0F128"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u w:val="single"/>
                <w:lang w:eastAsia="ru-RU"/>
              </w:rPr>
            </w:pPr>
            <w:r w:rsidRPr="003A43C1">
              <w:rPr>
                <w:rFonts w:ascii="Times New Roman" w:eastAsia="Times New Roman" w:hAnsi="Times New Roman" w:cs="Times New Roman"/>
                <w:b/>
                <w:bCs/>
                <w:color w:val="000000"/>
                <w:sz w:val="24"/>
                <w:szCs w:val="24"/>
                <w:u w:val="single"/>
                <w:lang w:eastAsia="ru-RU"/>
              </w:rPr>
              <w:t>Тормоза</w:t>
            </w:r>
          </w:p>
        </w:tc>
      </w:tr>
      <w:tr w:rsidR="003A43C1" w:rsidRPr="003A43C1" w14:paraId="4F5AB339"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1ECBB0E4"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Передние тормоза</w:t>
            </w:r>
          </w:p>
        </w:tc>
        <w:tc>
          <w:tcPr>
            <w:tcW w:w="3491" w:type="dxa"/>
            <w:tcBorders>
              <w:top w:val="nil"/>
              <w:left w:val="nil"/>
              <w:bottom w:val="single" w:sz="4" w:space="0" w:color="auto"/>
              <w:right w:val="single" w:sz="4" w:space="0" w:color="auto"/>
            </w:tcBorders>
            <w:vAlign w:val="center"/>
            <w:hideMark/>
          </w:tcPr>
          <w:p w14:paraId="074DD114"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Дисковые вентилируемые</w:t>
            </w:r>
          </w:p>
        </w:tc>
      </w:tr>
      <w:tr w:rsidR="003A43C1" w:rsidRPr="003A43C1" w14:paraId="1ADA3F08"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659A6C12"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Задние тормоза</w:t>
            </w:r>
          </w:p>
        </w:tc>
        <w:tc>
          <w:tcPr>
            <w:tcW w:w="3491" w:type="dxa"/>
            <w:tcBorders>
              <w:top w:val="nil"/>
              <w:left w:val="nil"/>
              <w:bottom w:val="single" w:sz="4" w:space="0" w:color="auto"/>
              <w:right w:val="single" w:sz="4" w:space="0" w:color="auto"/>
            </w:tcBorders>
            <w:vAlign w:val="center"/>
            <w:hideMark/>
          </w:tcPr>
          <w:p w14:paraId="7030CAA0"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Дисковые вентилируемые</w:t>
            </w:r>
          </w:p>
        </w:tc>
      </w:tr>
      <w:tr w:rsidR="003A43C1" w:rsidRPr="003A43C1" w14:paraId="3A915394" w14:textId="77777777" w:rsidTr="00AD46C4">
        <w:trPr>
          <w:trHeight w:val="315"/>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41B0E6C1"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xml:space="preserve">              </w:t>
            </w:r>
            <w:r w:rsidRPr="003A43C1">
              <w:rPr>
                <w:rFonts w:ascii="Times New Roman" w:eastAsia="Times New Roman" w:hAnsi="Times New Roman" w:cs="Times New Roman"/>
                <w:b/>
                <w:bCs/>
                <w:color w:val="000000"/>
                <w:sz w:val="24"/>
                <w:szCs w:val="24"/>
                <w:lang w:eastAsia="ru-RU"/>
              </w:rPr>
              <w:t>Экстерьер и внешнее оснащение Фары и оптика</w:t>
            </w:r>
          </w:p>
        </w:tc>
      </w:tr>
      <w:tr w:rsidR="003A43C1" w:rsidRPr="003A43C1" w14:paraId="1638EE5B" w14:textId="77777777" w:rsidTr="00AD46C4">
        <w:trPr>
          <w:trHeight w:val="315"/>
        </w:trPr>
        <w:tc>
          <w:tcPr>
            <w:tcW w:w="5440" w:type="dxa"/>
            <w:gridSpan w:val="3"/>
            <w:tcBorders>
              <w:top w:val="single" w:sz="4" w:space="0" w:color="auto"/>
              <w:left w:val="single" w:sz="4" w:space="0" w:color="auto"/>
              <w:bottom w:val="single" w:sz="4" w:space="0" w:color="auto"/>
              <w:right w:val="single" w:sz="4" w:space="0" w:color="auto"/>
            </w:tcBorders>
            <w:vAlign w:val="center"/>
            <w:hideMark/>
          </w:tcPr>
          <w:p w14:paraId="744029F5"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xml:space="preserve"> Галогенные фары</w:t>
            </w:r>
          </w:p>
        </w:tc>
        <w:tc>
          <w:tcPr>
            <w:tcW w:w="3491" w:type="dxa"/>
            <w:tcBorders>
              <w:top w:val="single" w:sz="4" w:space="0" w:color="auto"/>
              <w:left w:val="nil"/>
              <w:bottom w:val="single" w:sz="4" w:space="0" w:color="auto"/>
              <w:right w:val="single" w:sz="4" w:space="0" w:color="auto"/>
            </w:tcBorders>
            <w:vAlign w:val="center"/>
            <w:hideMark/>
          </w:tcPr>
          <w:p w14:paraId="5C9689FF"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имеется</w:t>
            </w:r>
          </w:p>
        </w:tc>
      </w:tr>
      <w:tr w:rsidR="003A43C1" w:rsidRPr="003A43C1" w14:paraId="1E96BA4E"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211CD00F"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 xml:space="preserve"> </w:t>
            </w:r>
          </w:p>
        </w:tc>
        <w:tc>
          <w:tcPr>
            <w:tcW w:w="3491" w:type="dxa"/>
            <w:tcBorders>
              <w:top w:val="nil"/>
              <w:left w:val="nil"/>
              <w:bottom w:val="single" w:sz="4" w:space="0" w:color="auto"/>
              <w:right w:val="single" w:sz="4" w:space="0" w:color="auto"/>
            </w:tcBorders>
            <w:vAlign w:val="center"/>
            <w:hideMark/>
          </w:tcPr>
          <w:p w14:paraId="69668F5C"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имеется</w:t>
            </w:r>
          </w:p>
        </w:tc>
      </w:tr>
      <w:tr w:rsidR="003A43C1" w:rsidRPr="003A43C1" w14:paraId="441E3471"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1775FBCF"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Передние противотуманные фары</w:t>
            </w:r>
          </w:p>
        </w:tc>
        <w:tc>
          <w:tcPr>
            <w:tcW w:w="3491" w:type="dxa"/>
            <w:tcBorders>
              <w:top w:val="nil"/>
              <w:left w:val="nil"/>
              <w:bottom w:val="single" w:sz="4" w:space="0" w:color="auto"/>
              <w:right w:val="single" w:sz="4" w:space="0" w:color="auto"/>
            </w:tcBorders>
            <w:vAlign w:val="center"/>
            <w:hideMark/>
          </w:tcPr>
          <w:p w14:paraId="2449F3E4"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имеется</w:t>
            </w:r>
          </w:p>
        </w:tc>
      </w:tr>
      <w:tr w:rsidR="003A43C1" w:rsidRPr="003A43C1" w14:paraId="396A2F15"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55CE98E2"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Задние противотуманные фонари</w:t>
            </w:r>
          </w:p>
        </w:tc>
        <w:tc>
          <w:tcPr>
            <w:tcW w:w="3491" w:type="dxa"/>
            <w:tcBorders>
              <w:top w:val="nil"/>
              <w:left w:val="nil"/>
              <w:bottom w:val="single" w:sz="4" w:space="0" w:color="auto"/>
              <w:right w:val="single" w:sz="4" w:space="0" w:color="auto"/>
            </w:tcBorders>
            <w:vAlign w:val="center"/>
            <w:hideMark/>
          </w:tcPr>
          <w:p w14:paraId="71CBFB07"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имеется</w:t>
            </w:r>
          </w:p>
        </w:tc>
      </w:tr>
      <w:tr w:rsidR="003A43C1" w:rsidRPr="003A43C1" w14:paraId="5A64510F" w14:textId="77777777" w:rsidTr="00AD46C4">
        <w:trPr>
          <w:trHeight w:val="375"/>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399D1611"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Times New Roman" w:hAnsi="Times New Roman" w:cs="Times New Roman"/>
                <w:b/>
                <w:bCs/>
                <w:color w:val="000000"/>
                <w:sz w:val="24"/>
                <w:szCs w:val="24"/>
                <w:lang w:eastAsia="ru-RU"/>
              </w:rPr>
              <w:t>Электропакет салона</w:t>
            </w:r>
          </w:p>
        </w:tc>
      </w:tr>
      <w:tr w:rsidR="003A43C1" w:rsidRPr="003A43C1" w14:paraId="65270C60"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55867FD8"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Центральный замок</w:t>
            </w:r>
          </w:p>
        </w:tc>
        <w:tc>
          <w:tcPr>
            <w:tcW w:w="3491" w:type="dxa"/>
            <w:tcBorders>
              <w:top w:val="nil"/>
              <w:left w:val="nil"/>
              <w:bottom w:val="single" w:sz="4" w:space="0" w:color="auto"/>
              <w:right w:val="single" w:sz="4" w:space="0" w:color="auto"/>
            </w:tcBorders>
            <w:vAlign w:val="center"/>
            <w:hideMark/>
          </w:tcPr>
          <w:p w14:paraId="23E361AE"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имеется</w:t>
            </w:r>
          </w:p>
        </w:tc>
      </w:tr>
      <w:tr w:rsidR="003A43C1" w:rsidRPr="003A43C1" w14:paraId="13762590"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2612B99C"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Ключ ДУ (дистанционный ключ)</w:t>
            </w:r>
          </w:p>
        </w:tc>
        <w:tc>
          <w:tcPr>
            <w:tcW w:w="3491" w:type="dxa"/>
            <w:tcBorders>
              <w:top w:val="nil"/>
              <w:left w:val="nil"/>
              <w:bottom w:val="single" w:sz="4" w:space="0" w:color="auto"/>
              <w:right w:val="single" w:sz="4" w:space="0" w:color="auto"/>
            </w:tcBorders>
            <w:vAlign w:val="center"/>
            <w:hideMark/>
          </w:tcPr>
          <w:p w14:paraId="37675D61"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имеется</w:t>
            </w:r>
          </w:p>
        </w:tc>
      </w:tr>
      <w:tr w:rsidR="003A43C1" w:rsidRPr="003A43C1" w14:paraId="2F78765A"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368BB831"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Электрические стеклоподъемники</w:t>
            </w:r>
          </w:p>
        </w:tc>
        <w:tc>
          <w:tcPr>
            <w:tcW w:w="3491" w:type="dxa"/>
            <w:tcBorders>
              <w:top w:val="nil"/>
              <w:left w:val="nil"/>
              <w:bottom w:val="single" w:sz="4" w:space="0" w:color="auto"/>
              <w:right w:val="single" w:sz="4" w:space="0" w:color="auto"/>
            </w:tcBorders>
            <w:vAlign w:val="center"/>
            <w:hideMark/>
          </w:tcPr>
          <w:p w14:paraId="2925F017"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имеется</w:t>
            </w:r>
          </w:p>
        </w:tc>
      </w:tr>
      <w:tr w:rsidR="003A43C1" w:rsidRPr="003A43C1" w14:paraId="18F8B6AA" w14:textId="77777777" w:rsidTr="00AD46C4">
        <w:trPr>
          <w:trHeight w:val="375"/>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3B6125ED"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Times New Roman" w:hAnsi="Times New Roman" w:cs="Times New Roman"/>
                <w:b/>
                <w:bCs/>
                <w:color w:val="000000"/>
                <w:sz w:val="24"/>
                <w:szCs w:val="24"/>
                <w:lang w:eastAsia="ru-RU"/>
              </w:rPr>
              <w:t>Комфорт</w:t>
            </w:r>
          </w:p>
        </w:tc>
      </w:tr>
      <w:tr w:rsidR="003A43C1" w:rsidRPr="003A43C1" w14:paraId="25E832BD" w14:textId="77777777" w:rsidTr="00AD46C4">
        <w:trPr>
          <w:trHeight w:val="375"/>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188448C3" w14:textId="77777777" w:rsidR="003A43C1" w:rsidRPr="003A43C1" w:rsidRDefault="003A43C1" w:rsidP="003A43C1">
            <w:pPr>
              <w:spacing w:after="0" w:line="240" w:lineRule="auto"/>
              <w:jc w:val="center"/>
              <w:rPr>
                <w:rFonts w:ascii="Times New Roman" w:eastAsia="Times New Roman" w:hAnsi="Times New Roman" w:cs="Times New Roman"/>
                <w:b/>
                <w:bCs/>
                <w:color w:val="000000"/>
                <w:sz w:val="24"/>
                <w:szCs w:val="24"/>
                <w:lang w:eastAsia="ru-RU"/>
              </w:rPr>
            </w:pPr>
            <w:r w:rsidRPr="003A43C1">
              <w:rPr>
                <w:rFonts w:ascii="Times New Roman" w:eastAsia="Times New Roman" w:hAnsi="Times New Roman" w:cs="Times New Roman"/>
                <w:b/>
                <w:bCs/>
                <w:color w:val="000000"/>
                <w:sz w:val="24"/>
                <w:szCs w:val="24"/>
                <w:lang w:eastAsia="ru-RU"/>
              </w:rPr>
              <w:t>Микроклимат салона</w:t>
            </w:r>
          </w:p>
        </w:tc>
      </w:tr>
      <w:tr w:rsidR="003A43C1" w:rsidRPr="003A43C1" w14:paraId="295F1B82"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57EF4497"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lastRenderedPageBreak/>
              <w:t>Кондиционер</w:t>
            </w:r>
          </w:p>
        </w:tc>
        <w:tc>
          <w:tcPr>
            <w:tcW w:w="3491" w:type="dxa"/>
            <w:tcBorders>
              <w:top w:val="nil"/>
              <w:left w:val="nil"/>
              <w:bottom w:val="single" w:sz="4" w:space="0" w:color="auto"/>
              <w:right w:val="single" w:sz="4" w:space="0" w:color="auto"/>
            </w:tcBorders>
            <w:vAlign w:val="center"/>
            <w:hideMark/>
          </w:tcPr>
          <w:p w14:paraId="11273D15"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имеется</w:t>
            </w:r>
          </w:p>
        </w:tc>
      </w:tr>
      <w:tr w:rsidR="003A43C1" w:rsidRPr="003A43C1" w14:paraId="3CFC92DE"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40AF0BA4"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Климат контроль</w:t>
            </w:r>
          </w:p>
        </w:tc>
        <w:tc>
          <w:tcPr>
            <w:tcW w:w="3491" w:type="dxa"/>
            <w:tcBorders>
              <w:top w:val="nil"/>
              <w:left w:val="nil"/>
              <w:bottom w:val="single" w:sz="4" w:space="0" w:color="auto"/>
              <w:right w:val="single" w:sz="4" w:space="0" w:color="auto"/>
            </w:tcBorders>
            <w:vAlign w:val="center"/>
            <w:hideMark/>
          </w:tcPr>
          <w:p w14:paraId="165E5C03"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имеется</w:t>
            </w:r>
          </w:p>
        </w:tc>
      </w:tr>
      <w:tr w:rsidR="003A43C1" w:rsidRPr="003A43C1" w14:paraId="0051A13F" w14:textId="77777777" w:rsidTr="00AD46C4">
        <w:trPr>
          <w:trHeight w:val="315"/>
        </w:trPr>
        <w:tc>
          <w:tcPr>
            <w:tcW w:w="5440" w:type="dxa"/>
            <w:gridSpan w:val="3"/>
            <w:tcBorders>
              <w:top w:val="nil"/>
              <w:left w:val="single" w:sz="4" w:space="0" w:color="auto"/>
              <w:bottom w:val="single" w:sz="4" w:space="0" w:color="auto"/>
              <w:right w:val="single" w:sz="4" w:space="0" w:color="auto"/>
            </w:tcBorders>
            <w:vAlign w:val="center"/>
            <w:hideMark/>
          </w:tcPr>
          <w:p w14:paraId="409B15D5"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Раздельный климат-контроль</w:t>
            </w:r>
          </w:p>
        </w:tc>
        <w:tc>
          <w:tcPr>
            <w:tcW w:w="3491" w:type="dxa"/>
            <w:tcBorders>
              <w:top w:val="nil"/>
              <w:left w:val="nil"/>
              <w:bottom w:val="single" w:sz="4" w:space="0" w:color="auto"/>
              <w:right w:val="single" w:sz="4" w:space="0" w:color="auto"/>
            </w:tcBorders>
            <w:vAlign w:val="center"/>
            <w:hideMark/>
          </w:tcPr>
          <w:p w14:paraId="18A15549" w14:textId="77777777" w:rsidR="003A43C1" w:rsidRPr="003A43C1" w:rsidRDefault="003A43C1" w:rsidP="003A43C1">
            <w:pPr>
              <w:spacing w:after="0" w:line="240" w:lineRule="auto"/>
              <w:rPr>
                <w:rFonts w:ascii="Times New Roman" w:eastAsia="Times New Roman" w:hAnsi="Times New Roman" w:cs="Times New Roman"/>
                <w:color w:val="000000"/>
                <w:sz w:val="24"/>
                <w:szCs w:val="24"/>
                <w:lang w:eastAsia="ru-RU"/>
              </w:rPr>
            </w:pPr>
            <w:r w:rsidRPr="003A43C1">
              <w:rPr>
                <w:rFonts w:ascii="Times New Roman" w:eastAsia="Times New Roman" w:hAnsi="Times New Roman" w:cs="Times New Roman"/>
                <w:color w:val="000000"/>
                <w:sz w:val="24"/>
                <w:szCs w:val="24"/>
                <w:lang w:eastAsia="ru-RU"/>
              </w:rPr>
              <w:t>2 зоны</w:t>
            </w:r>
          </w:p>
        </w:tc>
      </w:tr>
    </w:tbl>
    <w:p w14:paraId="38B76796" w14:textId="77777777" w:rsidR="00F026F4" w:rsidRPr="00F026F4" w:rsidRDefault="00F026F4" w:rsidP="00F026F4">
      <w:pPr>
        <w:snapToGrid w:val="0"/>
        <w:spacing w:after="0" w:line="240" w:lineRule="atLeast"/>
        <w:contextualSpacing/>
        <w:jc w:val="both"/>
        <w:rPr>
          <w:rFonts w:ascii="Times New Roman" w:eastAsia="Times New Roman" w:hAnsi="Times New Roman" w:cs="Times New Roman"/>
          <w:b/>
          <w:sz w:val="24"/>
          <w:szCs w:val="24"/>
          <w:lang w:eastAsia="ru-RU"/>
        </w:rPr>
      </w:pPr>
    </w:p>
    <w:p w14:paraId="6F0DB2D1" w14:textId="77777777" w:rsidR="00F026F4" w:rsidRPr="00F026F4" w:rsidRDefault="00F026F4" w:rsidP="00F026F4">
      <w:pPr>
        <w:snapToGrid w:val="0"/>
        <w:spacing w:after="0" w:line="240" w:lineRule="atLeast"/>
        <w:contextualSpacing/>
        <w:jc w:val="both"/>
        <w:rPr>
          <w:rFonts w:ascii="Times New Roman" w:eastAsia="Times New Roman" w:hAnsi="Times New Roman" w:cs="Times New Roman"/>
          <w:b/>
          <w:sz w:val="24"/>
          <w:szCs w:val="24"/>
          <w:lang w:eastAsia="ru-RU"/>
        </w:rPr>
      </w:pPr>
    </w:p>
    <w:p w14:paraId="7B91E725" w14:textId="77777777" w:rsidR="00F026F4" w:rsidRPr="00F026F4" w:rsidRDefault="00F026F4" w:rsidP="00F026F4">
      <w:pPr>
        <w:snapToGrid w:val="0"/>
        <w:spacing w:after="0" w:line="240" w:lineRule="atLeast"/>
        <w:contextualSpacing/>
        <w:jc w:val="both"/>
        <w:rPr>
          <w:rFonts w:ascii="Times New Roman" w:eastAsia="Times New Roman" w:hAnsi="Times New Roman" w:cs="Times New Roman"/>
          <w:b/>
          <w:sz w:val="24"/>
          <w:szCs w:val="24"/>
          <w:lang w:eastAsia="ru-RU"/>
        </w:rPr>
      </w:pPr>
    </w:p>
    <w:p w14:paraId="275D73F3" w14:textId="77777777" w:rsidR="00F026F4" w:rsidRPr="00F026F4" w:rsidRDefault="00F026F4" w:rsidP="00F026F4">
      <w:pPr>
        <w:spacing w:after="0" w:line="240" w:lineRule="atLeast"/>
        <w:ind w:left="-142"/>
        <w:contextualSpacing/>
        <w:jc w:val="center"/>
        <w:rPr>
          <w:rFonts w:ascii="Times New Roman" w:eastAsia="Times New Roman" w:hAnsi="Times New Roman" w:cs="Times New Roman"/>
          <w:b/>
          <w:sz w:val="24"/>
          <w:szCs w:val="24"/>
          <w:lang w:eastAsia="ru-RU"/>
        </w:rPr>
      </w:pPr>
    </w:p>
    <w:p w14:paraId="4735EE58" w14:textId="77777777" w:rsidR="00F026F4" w:rsidRPr="00F026F4" w:rsidRDefault="00F026F4" w:rsidP="00F026F4">
      <w:pPr>
        <w:spacing w:after="0" w:line="240" w:lineRule="atLeast"/>
        <w:ind w:left="-142"/>
        <w:contextualSpacing/>
        <w:jc w:val="center"/>
        <w:rPr>
          <w:rFonts w:ascii="Times New Roman" w:eastAsia="Times New Roman" w:hAnsi="Times New Roman" w:cs="Times New Roman"/>
          <w:b/>
          <w:sz w:val="24"/>
          <w:szCs w:val="24"/>
          <w:lang w:eastAsia="ru-RU"/>
        </w:rPr>
      </w:pPr>
      <w:r w:rsidRPr="00F026F4">
        <w:rPr>
          <w:rFonts w:ascii="Times New Roman" w:eastAsia="Times New Roman" w:hAnsi="Times New Roman" w:cs="Times New Roman"/>
          <w:b/>
          <w:sz w:val="24"/>
          <w:szCs w:val="24"/>
          <w:lang w:eastAsia="ru-RU"/>
        </w:rPr>
        <w:t>ЮРИДИЧЕСКИЕ АДРЕСА, БАНКОВСКИЕ РЕКВИЗИТЫ И ПОДПИСИ СТОРОН</w:t>
      </w:r>
    </w:p>
    <w:tbl>
      <w:tblPr>
        <w:tblW w:w="0" w:type="auto"/>
        <w:tblInd w:w="-176" w:type="dxa"/>
        <w:tblLook w:val="04A0" w:firstRow="1" w:lastRow="0" w:firstColumn="1" w:lastColumn="0" w:noHBand="0" w:noVBand="1"/>
      </w:tblPr>
      <w:tblGrid>
        <w:gridCol w:w="4332"/>
        <w:gridCol w:w="4788"/>
      </w:tblGrid>
      <w:tr w:rsidR="00F026F4" w:rsidRPr="00F026F4" w14:paraId="105393B8" w14:textId="77777777" w:rsidTr="00AD46C4">
        <w:trPr>
          <w:trHeight w:val="400"/>
        </w:trPr>
        <w:tc>
          <w:tcPr>
            <w:tcW w:w="4332" w:type="dxa"/>
          </w:tcPr>
          <w:p w14:paraId="7B05813A" w14:textId="77777777" w:rsidR="00F026F4" w:rsidRPr="00F026F4" w:rsidRDefault="00F026F4" w:rsidP="00F026F4">
            <w:pPr>
              <w:spacing w:after="0" w:line="240" w:lineRule="atLeast"/>
              <w:contextualSpacing/>
              <w:rPr>
                <w:rFonts w:ascii="Times New Roman" w:eastAsia="Times New Roman" w:hAnsi="Times New Roman" w:cs="Times New Roman"/>
                <w:sz w:val="24"/>
                <w:szCs w:val="24"/>
                <w:lang w:eastAsia="ru-RU"/>
              </w:rPr>
            </w:pPr>
          </w:p>
          <w:p w14:paraId="1D3B976B" w14:textId="77777777" w:rsidR="00F026F4" w:rsidRPr="00F026F4" w:rsidRDefault="00F026F4" w:rsidP="00F026F4">
            <w:pPr>
              <w:spacing w:after="0" w:line="240" w:lineRule="atLeast"/>
              <w:contextualSpacing/>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Поставщик:</w:t>
            </w:r>
          </w:p>
          <w:p w14:paraId="122C9567" w14:textId="77777777" w:rsidR="00F026F4" w:rsidRPr="00F026F4" w:rsidRDefault="00F026F4" w:rsidP="00F026F4">
            <w:pPr>
              <w:spacing w:after="0" w:line="240" w:lineRule="atLeast"/>
              <w:contextualSpacing/>
              <w:rPr>
                <w:rFonts w:ascii="Times New Roman" w:eastAsia="Times New Roman" w:hAnsi="Times New Roman" w:cs="Times New Roman"/>
                <w:sz w:val="24"/>
                <w:szCs w:val="24"/>
                <w:lang w:eastAsia="ru-RU"/>
              </w:rPr>
            </w:pPr>
          </w:p>
        </w:tc>
        <w:tc>
          <w:tcPr>
            <w:tcW w:w="4788" w:type="dxa"/>
          </w:tcPr>
          <w:p w14:paraId="536C465E" w14:textId="77777777" w:rsidR="00F026F4" w:rsidRPr="00F026F4" w:rsidRDefault="00F026F4" w:rsidP="00F026F4">
            <w:pPr>
              <w:spacing w:after="0" w:line="240" w:lineRule="atLeast"/>
              <w:contextualSpacing/>
              <w:rPr>
                <w:rFonts w:ascii="Times New Roman" w:eastAsia="Times New Roman" w:hAnsi="Times New Roman" w:cs="Times New Roman"/>
                <w:sz w:val="24"/>
                <w:szCs w:val="24"/>
                <w:lang w:eastAsia="ru-RU"/>
              </w:rPr>
            </w:pPr>
          </w:p>
          <w:p w14:paraId="7BD45598" w14:textId="77777777" w:rsidR="00F026F4" w:rsidRPr="00F026F4" w:rsidRDefault="00F026F4" w:rsidP="00F026F4">
            <w:pPr>
              <w:spacing w:after="0" w:line="240" w:lineRule="atLeast"/>
              <w:contextualSpacing/>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Покупатель:</w:t>
            </w:r>
          </w:p>
          <w:p w14:paraId="1BE49312" w14:textId="77777777" w:rsidR="00F026F4" w:rsidRPr="00F026F4" w:rsidRDefault="00F026F4" w:rsidP="00F026F4">
            <w:pPr>
              <w:spacing w:after="0" w:line="240" w:lineRule="atLeast"/>
              <w:contextualSpacing/>
              <w:rPr>
                <w:rFonts w:ascii="Times New Roman" w:eastAsia="Times New Roman" w:hAnsi="Times New Roman" w:cs="Times New Roman"/>
                <w:sz w:val="24"/>
                <w:szCs w:val="24"/>
                <w:lang w:eastAsia="ru-RU"/>
              </w:rPr>
            </w:pPr>
          </w:p>
          <w:p w14:paraId="2AEACDEA" w14:textId="77777777" w:rsidR="00F026F4" w:rsidRPr="00F026F4" w:rsidRDefault="00F026F4" w:rsidP="00F026F4">
            <w:pPr>
              <w:spacing w:after="0" w:line="240" w:lineRule="atLeast"/>
              <w:contextualSpacing/>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ГУП «Водоснабжение и водоотведение»</w:t>
            </w:r>
          </w:p>
          <w:p w14:paraId="0CEA6294"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3300, г. Тирасполь, ул. Луначарского, 9</w:t>
            </w:r>
          </w:p>
          <w:p w14:paraId="16D46FB5"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Банковские реквизиты:</w:t>
            </w:r>
          </w:p>
          <w:p w14:paraId="6ECE1F1C"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р/с 2211290000000052</w:t>
            </w:r>
          </w:p>
          <w:p w14:paraId="748C6363"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в ЗАО «Приднестровский Сбербанк»</w:t>
            </w:r>
          </w:p>
          <w:p w14:paraId="48CDD4A9"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ф/к 0200045198, КУБ 29</w:t>
            </w:r>
          </w:p>
          <w:p w14:paraId="1B642F70"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к/с 20210000094</w:t>
            </w:r>
          </w:p>
          <w:p w14:paraId="6D7C9F92"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тел. 0 (533) 93397</w:t>
            </w:r>
          </w:p>
          <w:p w14:paraId="6102939B"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p>
          <w:p w14:paraId="3AE58CFB"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Генеральный директор</w:t>
            </w:r>
          </w:p>
          <w:p w14:paraId="135E53B3"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p>
          <w:p w14:paraId="24BDBDB1"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r w:rsidRPr="00F026F4">
              <w:rPr>
                <w:rFonts w:ascii="Times New Roman" w:eastAsia="Times New Roman" w:hAnsi="Times New Roman" w:cs="Times New Roman"/>
                <w:sz w:val="24"/>
                <w:szCs w:val="24"/>
                <w:lang w:eastAsia="ru-RU"/>
              </w:rPr>
              <w:t>____________________</w:t>
            </w:r>
          </w:p>
          <w:p w14:paraId="1E22E39A"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p>
          <w:p w14:paraId="3B825C8B"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p>
          <w:p w14:paraId="132512EC" w14:textId="77777777" w:rsidR="00F026F4" w:rsidRPr="00F026F4" w:rsidRDefault="00F026F4" w:rsidP="00F026F4">
            <w:pPr>
              <w:spacing w:after="0" w:line="240" w:lineRule="atLeast"/>
              <w:contextualSpacing/>
              <w:jc w:val="both"/>
              <w:rPr>
                <w:rFonts w:ascii="Times New Roman" w:eastAsia="Times New Roman" w:hAnsi="Times New Roman" w:cs="Times New Roman"/>
                <w:sz w:val="24"/>
                <w:szCs w:val="24"/>
                <w:lang w:eastAsia="ru-RU"/>
              </w:rPr>
            </w:pPr>
          </w:p>
        </w:tc>
      </w:tr>
    </w:tbl>
    <w:p w14:paraId="7156C538" w14:textId="77777777" w:rsidR="00F026F4" w:rsidRPr="00F026F4" w:rsidRDefault="00F026F4" w:rsidP="00F026F4">
      <w:pPr>
        <w:rPr>
          <w:rFonts w:ascii="Times New Roman" w:eastAsia="Times New Roman" w:hAnsi="Times New Roman" w:cs="Times New Roman"/>
          <w:sz w:val="24"/>
          <w:szCs w:val="24"/>
          <w:lang w:eastAsia="ru-RU"/>
        </w:rPr>
      </w:pPr>
    </w:p>
    <w:p w14:paraId="28D8EB35" w14:textId="77777777" w:rsidR="00F026F4" w:rsidRPr="00F026F4" w:rsidRDefault="00F026F4" w:rsidP="00F026F4">
      <w:pPr>
        <w:spacing w:after="0"/>
        <w:ind w:firstLine="709"/>
        <w:jc w:val="both"/>
        <w:rPr>
          <w:rFonts w:ascii="Calibri" w:eastAsia="Calibri" w:hAnsi="Calibri" w:cs="Times New Roman"/>
        </w:rPr>
      </w:pPr>
    </w:p>
    <w:p w14:paraId="24C41F75" w14:textId="77777777" w:rsidR="00F026F4" w:rsidRPr="00F026F4" w:rsidRDefault="00F026F4" w:rsidP="00F026F4">
      <w:pPr>
        <w:spacing w:after="0"/>
        <w:ind w:firstLine="709"/>
        <w:jc w:val="both"/>
        <w:rPr>
          <w:rFonts w:ascii="Calibri" w:eastAsia="Calibri" w:hAnsi="Calibri" w:cs="Times New Roman"/>
        </w:rPr>
      </w:pPr>
    </w:p>
    <w:p w14:paraId="12F77EC2" w14:textId="77777777" w:rsidR="00F026F4" w:rsidRPr="00F026F4" w:rsidRDefault="00F026F4" w:rsidP="00F026F4">
      <w:pPr>
        <w:spacing w:after="0"/>
        <w:ind w:firstLine="709"/>
        <w:jc w:val="both"/>
        <w:rPr>
          <w:rFonts w:ascii="Calibri" w:eastAsia="Calibri" w:hAnsi="Calibri" w:cs="Times New Roman"/>
        </w:rPr>
      </w:pPr>
    </w:p>
    <w:p w14:paraId="3BC6953E" w14:textId="77777777" w:rsidR="00F026F4" w:rsidRPr="00F026F4" w:rsidRDefault="00F026F4" w:rsidP="00F026F4">
      <w:pPr>
        <w:spacing w:after="0"/>
        <w:ind w:firstLine="709"/>
        <w:jc w:val="both"/>
        <w:rPr>
          <w:rFonts w:ascii="Calibri" w:eastAsia="Calibri" w:hAnsi="Calibri" w:cs="Times New Roman"/>
        </w:rPr>
      </w:pPr>
    </w:p>
    <w:p w14:paraId="4C585147" w14:textId="77777777" w:rsidR="00F026F4" w:rsidRPr="00F026F4" w:rsidRDefault="00F026F4" w:rsidP="00F026F4">
      <w:pPr>
        <w:spacing w:after="0"/>
        <w:ind w:firstLine="709"/>
        <w:jc w:val="both"/>
        <w:rPr>
          <w:rFonts w:ascii="Calibri" w:eastAsia="Calibri" w:hAnsi="Calibri" w:cs="Times New Roman"/>
        </w:rPr>
      </w:pPr>
    </w:p>
    <w:p w14:paraId="7332DDE4" w14:textId="77777777" w:rsidR="00F026F4" w:rsidRPr="00F026F4" w:rsidRDefault="00F026F4" w:rsidP="00F026F4">
      <w:pPr>
        <w:spacing w:after="0"/>
        <w:ind w:firstLine="709"/>
        <w:jc w:val="both"/>
        <w:rPr>
          <w:rFonts w:ascii="Calibri" w:eastAsia="Calibri" w:hAnsi="Calibri" w:cs="Times New Roman"/>
        </w:rPr>
      </w:pPr>
    </w:p>
    <w:p w14:paraId="01777083" w14:textId="77777777" w:rsidR="00F026F4" w:rsidRPr="00F026F4" w:rsidRDefault="00F026F4" w:rsidP="00F026F4">
      <w:pPr>
        <w:spacing w:after="0"/>
        <w:ind w:firstLine="709"/>
        <w:jc w:val="both"/>
        <w:rPr>
          <w:rFonts w:ascii="Calibri" w:eastAsia="Calibri" w:hAnsi="Calibri" w:cs="Times New Roman"/>
        </w:rPr>
      </w:pPr>
    </w:p>
    <w:p w14:paraId="5E240EA8" w14:textId="77777777" w:rsidR="00F026F4" w:rsidRPr="00F026F4" w:rsidRDefault="00F026F4" w:rsidP="00F026F4">
      <w:pPr>
        <w:spacing w:after="0"/>
        <w:ind w:firstLine="709"/>
        <w:jc w:val="both"/>
        <w:rPr>
          <w:rFonts w:ascii="Calibri" w:eastAsia="Calibri" w:hAnsi="Calibri" w:cs="Times New Roman"/>
        </w:rPr>
      </w:pPr>
    </w:p>
    <w:p w14:paraId="367A4AC7" w14:textId="77777777" w:rsidR="00F44812" w:rsidRPr="001A4835" w:rsidRDefault="00F44812" w:rsidP="00F026F4">
      <w:pPr>
        <w:spacing w:after="100" w:afterAutospacing="1" w:line="240" w:lineRule="atLeast"/>
        <w:ind w:firstLine="709"/>
        <w:contextualSpacing/>
        <w:jc w:val="center"/>
      </w:pPr>
    </w:p>
    <w:sectPr w:rsidR="00F44812" w:rsidRPr="001A4835" w:rsidSect="008C252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18"/>
    <w:rsid w:val="001A4835"/>
    <w:rsid w:val="00256B4A"/>
    <w:rsid w:val="0032362E"/>
    <w:rsid w:val="00371FDC"/>
    <w:rsid w:val="003A43C1"/>
    <w:rsid w:val="004149F9"/>
    <w:rsid w:val="00451F62"/>
    <w:rsid w:val="00541BE6"/>
    <w:rsid w:val="0064720F"/>
    <w:rsid w:val="00695970"/>
    <w:rsid w:val="006B4718"/>
    <w:rsid w:val="006C0B77"/>
    <w:rsid w:val="007F242E"/>
    <w:rsid w:val="008242FF"/>
    <w:rsid w:val="00861DE4"/>
    <w:rsid w:val="00870751"/>
    <w:rsid w:val="008C252B"/>
    <w:rsid w:val="00922C48"/>
    <w:rsid w:val="009575C6"/>
    <w:rsid w:val="00970698"/>
    <w:rsid w:val="009B411C"/>
    <w:rsid w:val="009C0D72"/>
    <w:rsid w:val="00A166AE"/>
    <w:rsid w:val="00B10014"/>
    <w:rsid w:val="00B75284"/>
    <w:rsid w:val="00B915B7"/>
    <w:rsid w:val="00D07893"/>
    <w:rsid w:val="00D565A4"/>
    <w:rsid w:val="00D76CF1"/>
    <w:rsid w:val="00E403E1"/>
    <w:rsid w:val="00EA59DF"/>
    <w:rsid w:val="00EE4070"/>
    <w:rsid w:val="00F026F4"/>
    <w:rsid w:val="00F1015E"/>
    <w:rsid w:val="00F12C76"/>
    <w:rsid w:val="00F44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79113"/>
  <w15:chartTrackingRefBased/>
  <w15:docId w15:val="{0F5DB87A-7DDE-43D1-9178-5A1D9EB9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52B"/>
  </w:style>
  <w:style w:type="paragraph" w:styleId="1">
    <w:name w:val="heading 1"/>
    <w:basedOn w:val="a"/>
    <w:next w:val="a"/>
    <w:link w:val="10"/>
    <w:uiPriority w:val="9"/>
    <w:qFormat/>
    <w:rsid w:val="006B4718"/>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6B4718"/>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B4718"/>
    <w:pPr>
      <w:keepNext/>
      <w:keepLines/>
      <w:spacing w:before="160" w:after="80" w:line="240" w:lineRule="auto"/>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6B4718"/>
    <w:pPr>
      <w:keepNext/>
      <w:keepLines/>
      <w:spacing w:before="80" w:after="40" w:line="240" w:lineRule="auto"/>
      <w:outlineLvl w:val="3"/>
    </w:pPr>
    <w:rPr>
      <w:rFonts w:eastAsiaTheme="majorEastAsia" w:cstheme="majorBidi"/>
      <w:i/>
      <w:iCs/>
      <w:color w:val="2E74B5" w:themeColor="accent1" w:themeShade="BF"/>
      <w:sz w:val="28"/>
    </w:rPr>
  </w:style>
  <w:style w:type="paragraph" w:styleId="5">
    <w:name w:val="heading 5"/>
    <w:basedOn w:val="a"/>
    <w:next w:val="a"/>
    <w:link w:val="50"/>
    <w:uiPriority w:val="9"/>
    <w:semiHidden/>
    <w:unhideWhenUsed/>
    <w:qFormat/>
    <w:rsid w:val="006B4718"/>
    <w:pPr>
      <w:keepNext/>
      <w:keepLines/>
      <w:spacing w:before="80" w:after="40" w:line="240" w:lineRule="auto"/>
      <w:outlineLvl w:val="4"/>
    </w:pPr>
    <w:rPr>
      <w:rFonts w:eastAsiaTheme="majorEastAsia" w:cstheme="majorBidi"/>
      <w:color w:val="2E74B5" w:themeColor="accent1" w:themeShade="BF"/>
      <w:sz w:val="28"/>
    </w:rPr>
  </w:style>
  <w:style w:type="paragraph" w:styleId="6">
    <w:name w:val="heading 6"/>
    <w:basedOn w:val="a"/>
    <w:next w:val="a"/>
    <w:link w:val="60"/>
    <w:uiPriority w:val="9"/>
    <w:semiHidden/>
    <w:unhideWhenUsed/>
    <w:qFormat/>
    <w:rsid w:val="006B4718"/>
    <w:pPr>
      <w:keepNext/>
      <w:keepLines/>
      <w:spacing w:before="40" w:after="0" w:line="240" w:lineRule="auto"/>
      <w:outlineLvl w:val="5"/>
    </w:pPr>
    <w:rPr>
      <w:rFonts w:eastAsiaTheme="majorEastAsia" w:cstheme="majorBidi"/>
      <w:i/>
      <w:iCs/>
      <w:color w:val="595959" w:themeColor="text1" w:themeTint="A6"/>
      <w:sz w:val="28"/>
    </w:rPr>
  </w:style>
  <w:style w:type="paragraph" w:styleId="7">
    <w:name w:val="heading 7"/>
    <w:basedOn w:val="a"/>
    <w:next w:val="a"/>
    <w:link w:val="70"/>
    <w:uiPriority w:val="9"/>
    <w:semiHidden/>
    <w:unhideWhenUsed/>
    <w:qFormat/>
    <w:rsid w:val="006B4718"/>
    <w:pPr>
      <w:keepNext/>
      <w:keepLines/>
      <w:spacing w:before="40" w:after="0" w:line="240" w:lineRule="auto"/>
      <w:outlineLvl w:val="6"/>
    </w:pPr>
    <w:rPr>
      <w:rFonts w:eastAsiaTheme="majorEastAsia" w:cstheme="majorBidi"/>
      <w:color w:val="595959" w:themeColor="text1" w:themeTint="A6"/>
      <w:sz w:val="28"/>
    </w:rPr>
  </w:style>
  <w:style w:type="paragraph" w:styleId="8">
    <w:name w:val="heading 8"/>
    <w:basedOn w:val="a"/>
    <w:next w:val="a"/>
    <w:link w:val="80"/>
    <w:uiPriority w:val="9"/>
    <w:semiHidden/>
    <w:unhideWhenUsed/>
    <w:qFormat/>
    <w:rsid w:val="006B4718"/>
    <w:pPr>
      <w:keepNext/>
      <w:keepLines/>
      <w:spacing w:after="0" w:line="240" w:lineRule="auto"/>
      <w:outlineLvl w:val="7"/>
    </w:pPr>
    <w:rPr>
      <w:rFonts w:eastAsiaTheme="majorEastAsia" w:cstheme="majorBidi"/>
      <w:i/>
      <w:iCs/>
      <w:color w:val="272727" w:themeColor="text1" w:themeTint="D8"/>
      <w:sz w:val="28"/>
    </w:rPr>
  </w:style>
  <w:style w:type="paragraph" w:styleId="9">
    <w:name w:val="heading 9"/>
    <w:basedOn w:val="a"/>
    <w:next w:val="a"/>
    <w:link w:val="90"/>
    <w:uiPriority w:val="9"/>
    <w:semiHidden/>
    <w:unhideWhenUsed/>
    <w:qFormat/>
    <w:rsid w:val="006B4718"/>
    <w:pPr>
      <w:keepNext/>
      <w:keepLines/>
      <w:spacing w:after="0" w:line="240" w:lineRule="auto"/>
      <w:outlineLvl w:val="8"/>
    </w:pPr>
    <w:rPr>
      <w:rFonts w:eastAsiaTheme="majorEastAsia" w:cstheme="majorBidi"/>
      <w:color w:val="272727" w:themeColor="text1" w:themeTint="D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471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6B471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B471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6B471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6B471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6B471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B471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B471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B4718"/>
    <w:rPr>
      <w:rFonts w:eastAsiaTheme="majorEastAsia" w:cstheme="majorBidi"/>
      <w:color w:val="272727" w:themeColor="text1" w:themeTint="D8"/>
      <w:sz w:val="28"/>
    </w:rPr>
  </w:style>
  <w:style w:type="paragraph" w:styleId="a3">
    <w:name w:val="Title"/>
    <w:basedOn w:val="a"/>
    <w:next w:val="a"/>
    <w:link w:val="a4"/>
    <w:uiPriority w:val="10"/>
    <w:qFormat/>
    <w:rsid w:val="006B4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B47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4718"/>
    <w:pPr>
      <w:numPr>
        <w:ilvl w:val="1"/>
      </w:numPr>
      <w:spacing w:line="240"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B471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B4718"/>
    <w:pPr>
      <w:spacing w:before="160" w:line="240" w:lineRule="auto"/>
      <w:jc w:val="center"/>
    </w:pPr>
    <w:rPr>
      <w:rFonts w:ascii="Times New Roman" w:hAnsi="Times New Roman"/>
      <w:i/>
      <w:iCs/>
      <w:color w:val="404040" w:themeColor="text1" w:themeTint="BF"/>
      <w:sz w:val="28"/>
    </w:rPr>
  </w:style>
  <w:style w:type="character" w:customStyle="1" w:styleId="22">
    <w:name w:val="Цитата 2 Знак"/>
    <w:basedOn w:val="a0"/>
    <w:link w:val="21"/>
    <w:uiPriority w:val="29"/>
    <w:rsid w:val="006B4718"/>
    <w:rPr>
      <w:rFonts w:ascii="Times New Roman" w:hAnsi="Times New Roman"/>
      <w:i/>
      <w:iCs/>
      <w:color w:val="404040" w:themeColor="text1" w:themeTint="BF"/>
      <w:sz w:val="28"/>
    </w:rPr>
  </w:style>
  <w:style w:type="paragraph" w:styleId="a7">
    <w:name w:val="List Paragraph"/>
    <w:basedOn w:val="a"/>
    <w:uiPriority w:val="34"/>
    <w:qFormat/>
    <w:rsid w:val="006B4718"/>
    <w:pPr>
      <w:spacing w:line="240" w:lineRule="auto"/>
      <w:ind w:left="720"/>
      <w:contextualSpacing/>
    </w:pPr>
    <w:rPr>
      <w:rFonts w:ascii="Times New Roman" w:hAnsi="Times New Roman"/>
      <w:sz w:val="28"/>
    </w:rPr>
  </w:style>
  <w:style w:type="character" w:styleId="a8">
    <w:name w:val="Intense Emphasis"/>
    <w:basedOn w:val="a0"/>
    <w:uiPriority w:val="21"/>
    <w:qFormat/>
    <w:rsid w:val="006B4718"/>
    <w:rPr>
      <w:i/>
      <w:iCs/>
      <w:color w:val="2E74B5" w:themeColor="accent1" w:themeShade="BF"/>
    </w:rPr>
  </w:style>
  <w:style w:type="paragraph" w:styleId="a9">
    <w:name w:val="Intense Quote"/>
    <w:basedOn w:val="a"/>
    <w:next w:val="a"/>
    <w:link w:val="aa"/>
    <w:uiPriority w:val="30"/>
    <w:qFormat/>
    <w:rsid w:val="006B4718"/>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sz w:val="28"/>
    </w:rPr>
  </w:style>
  <w:style w:type="character" w:customStyle="1" w:styleId="aa">
    <w:name w:val="Выделенная цитата Знак"/>
    <w:basedOn w:val="a0"/>
    <w:link w:val="a9"/>
    <w:uiPriority w:val="30"/>
    <w:rsid w:val="006B4718"/>
    <w:rPr>
      <w:rFonts w:ascii="Times New Roman" w:hAnsi="Times New Roman"/>
      <w:i/>
      <w:iCs/>
      <w:color w:val="2E74B5" w:themeColor="accent1" w:themeShade="BF"/>
      <w:sz w:val="28"/>
    </w:rPr>
  </w:style>
  <w:style w:type="character" w:styleId="ab">
    <w:name w:val="Intense Reference"/>
    <w:basedOn w:val="a0"/>
    <w:uiPriority w:val="32"/>
    <w:qFormat/>
    <w:rsid w:val="006B4718"/>
    <w:rPr>
      <w:b/>
      <w:bCs/>
      <w:smallCaps/>
      <w:color w:val="2E74B5" w:themeColor="accent1" w:themeShade="BF"/>
      <w:spacing w:val="5"/>
    </w:rPr>
  </w:style>
  <w:style w:type="table" w:styleId="ac">
    <w:name w:val="Table Grid"/>
    <w:basedOn w:val="a1"/>
    <w:uiPriority w:val="39"/>
    <w:rsid w:val="008C2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Николаева</dc:creator>
  <cp:keywords/>
  <dc:description/>
  <cp:lastModifiedBy>Валерий Страцинский</cp:lastModifiedBy>
  <cp:revision>2</cp:revision>
  <dcterms:created xsi:type="dcterms:W3CDTF">2025-10-16T09:50:00Z</dcterms:created>
  <dcterms:modified xsi:type="dcterms:W3CDTF">2025-10-16T09:50:00Z</dcterms:modified>
</cp:coreProperties>
</file>