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A0FAC" w14:textId="28E1F878" w:rsidR="009E1802" w:rsidRPr="00190D9F" w:rsidRDefault="00190D9F" w:rsidP="003C4ED1">
      <w:pPr>
        <w:ind w:right="566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596BA" w14:textId="67D6AD29" w:rsidR="00190D9F" w:rsidRDefault="00190D9F" w:rsidP="003C4E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W w:w="14884" w:type="dxa"/>
        <w:tblInd w:w="279" w:type="dxa"/>
        <w:tblLook w:val="04A0" w:firstRow="1" w:lastRow="0" w:firstColumn="1" w:lastColumn="0" w:noHBand="0" w:noVBand="1"/>
      </w:tblPr>
      <w:tblGrid>
        <w:gridCol w:w="458"/>
        <w:gridCol w:w="5491"/>
        <w:gridCol w:w="4229"/>
        <w:gridCol w:w="4706"/>
      </w:tblGrid>
      <w:tr w:rsidR="00B36F0D" w:rsidRPr="00B36F0D" w14:paraId="141D3372" w14:textId="59EC84BA" w:rsidTr="00B36F0D">
        <w:trPr>
          <w:trHeight w:val="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A27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F36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параметра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1AAD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 параметра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1B981" w14:textId="77777777" w:rsidR="00B36F0D" w:rsidRDefault="00B36F0D" w:rsidP="00B3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Предложенное значение</w:t>
            </w:r>
          </w:p>
          <w:p w14:paraId="61ACAFE1" w14:textId="658630D3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(графа для заполнения Поставщиком)</w:t>
            </w:r>
          </w:p>
        </w:tc>
      </w:tr>
      <w:tr w:rsidR="00B36F0D" w:rsidRPr="00B36F0D" w14:paraId="2F875914" w14:textId="6C67FD57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069E" w14:textId="205900B4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B3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Тип выключателя                 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56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Вакуумный, наружного исполнения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EE39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A365F67" w14:textId="751E3B1F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185F" w14:textId="78764181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F8F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Год выпуска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BAC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 ранее 2023года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0CA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5DD23E4A" w14:textId="5925F86D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69B" w14:textId="2464C65F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170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Количество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C4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8548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37AB7E6F" w14:textId="5A906EBA" w:rsidTr="00B36F0D">
        <w:trPr>
          <w:trHeight w:val="3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CF0" w14:textId="56E69819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1FE2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Номинальное выдерживаемое напряжение грозового импульса (пиковое значение)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E0D" w14:textId="491AFFDB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170кВ                                      </w:t>
            </w:r>
          </w:p>
          <w:p w14:paraId="2785160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B6A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DBDDF5B" w14:textId="5410F445" w:rsidTr="00B36F0D">
        <w:trPr>
          <w:trHeight w:val="1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B61" w14:textId="48B09809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EA706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Сейсмостойкость по шкале MSK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6267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14:ligatures w14:val="none"/>
              </w:rPr>
              <w:t xml:space="preserve">Не ниже </w:t>
            </w:r>
            <w:r w:rsidRPr="00B36F0D">
              <w:rPr>
                <w:rFonts w:ascii="Times New Roman" w:eastAsia="Calibri" w:hAnsi="Times New Roman" w:cs="Times New Roman"/>
                <w:lang w:val="en-US"/>
                <w14:ligatures w14:val="none"/>
              </w:rPr>
              <w:t>VII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7EAC9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B36F0D" w:rsidRPr="00B36F0D" w14:paraId="6BEE5A0B" w14:textId="7876F430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B35F" w14:textId="64E48BC4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338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Тип внешней изоляции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B12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полимерная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C71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41FE08C" w14:textId="621D1F6A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4445" w14:textId="6738952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4D0A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Тип привода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4CD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электроманитный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FFB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C1C0CFA" w14:textId="62412A5B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D63" w14:textId="3940A562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2A0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Номинальное напряжение,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кВ</w:t>
            </w:r>
            <w:proofErr w:type="spellEnd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EC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D034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58AAB9CE" w14:textId="7BFA5159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B9B" w14:textId="79B7E761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D732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Наибольшее рабочее напряжение,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37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CA4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B4A5F81" w14:textId="71CFE4E0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F65E" w14:textId="3AC88059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4885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Номинальная частота, Гц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0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C527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1946AAD" w14:textId="5544B16A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8ABD" w14:textId="45E6197F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5B4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Номинальный ток, </w:t>
            </w:r>
            <w:proofErr w:type="gram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А</w:t>
            </w:r>
            <w:proofErr w:type="gram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00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17F5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919CCE7" w14:textId="733EF3C8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56C5" w14:textId="1CEFE00D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14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Номинальный ток отключения не менее, 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2A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416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584F747" w14:textId="1DAA09E1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38B" w14:textId="109E77B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42C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Ток термической стойкости при t=3с, 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ED35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CC50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CBBDCF6" w14:textId="6D2FEF27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1D5C" w14:textId="40D8F859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1F9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Ток электродинамической стойкости, кА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D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31,5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A00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365B06C" w14:textId="2A6720B7" w:rsidTr="00B36F0D">
        <w:trPr>
          <w:trHeight w:val="1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EA4" w14:textId="787A0E08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90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Коммутационный цикл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F7FF" w14:textId="77777777" w:rsidR="00B36F0D" w:rsidRPr="00B36F0D" w:rsidRDefault="00B36F0D" w:rsidP="00B3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36F0D">
              <w:rPr>
                <w:rFonts w:ascii="Times New Roman" w:hAnsi="Times New Roman" w:cs="Times New Roman"/>
                <w:kern w:val="0"/>
              </w:rPr>
              <w:t>О-0.1с-ВО-1с-ВО-1с-ВО-60с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C7F9" w14:textId="77777777" w:rsidR="00B36F0D" w:rsidRPr="00B36F0D" w:rsidRDefault="00B36F0D" w:rsidP="00B3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</w:tr>
      <w:tr w:rsidR="00B36F0D" w:rsidRPr="00B36F0D" w14:paraId="7D0438FB" w14:textId="3C2A7DD7" w:rsidTr="00B36F0D">
        <w:trPr>
          <w:trHeight w:val="1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7AE" w14:textId="30D9CA3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F35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Количество механических циклов, не менее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BA7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30000 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678A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64CA3312" w14:textId="06D2E916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3EE" w14:textId="6A0BB0E1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6E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Электромагнит включения, напряжение, 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DD2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V DC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9D33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F4148F5" w14:textId="374F8DD0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1507" w14:textId="1B4BBE70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7F1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1-й электромагнит отключения, напряжение, 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7AA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V DC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27B4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4938FAC" w14:textId="5AFFCE46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A02" w14:textId="71511288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E1B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2-й электромагнит отключения, напряжение, 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401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V DC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41E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200A080" w14:textId="6C81152D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C21" w14:textId="27CA3D64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B53E" w14:textId="14A1F368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Герметичная свинцово- кислотная АКБ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емкость</w:t>
            </w:r>
            <w:proofErr w:type="spellEnd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не менее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Ач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CAB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414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37758D69" w14:textId="03D32A39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AD1" w14:textId="394EB3CD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63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Напряжение питания, 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7B43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230АC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6F9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3E831D8" w14:textId="53521954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C758" w14:textId="187BD8E0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86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Вспомогательный выключатель, количество контактов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EBE3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4НО + 4НЗ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27AF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6C3805EB" w14:textId="675337B4" w:rsidTr="00B36F0D">
        <w:trPr>
          <w:trHeight w:val="6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ECB" w14:textId="28950B32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BD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- Счётчик коммутационных циклов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F1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184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AB3AF3B" w14:textId="001A6232" w:rsidTr="00B36F0D">
        <w:trPr>
          <w:trHeight w:val="13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018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D4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- Переключатель управления </w:t>
            </w:r>
          </w:p>
          <w:p w14:paraId="1F8CCD7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«МЕСТНОЕ / ДИСТАНЦИОННОЕ»</w:t>
            </w: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354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AC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63B1D35" w14:textId="2016CA21" w:rsidTr="00B36F0D">
        <w:trPr>
          <w:trHeight w:val="6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1F69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2B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- Блокировка против «качания»</w:t>
            </w: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3A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0E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8F50B0F" w14:textId="4DDCCDFB" w:rsidTr="00B36F0D">
        <w:trPr>
          <w:trHeight w:val="6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C4C4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FBD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Наличие механической возможности отключения</w:t>
            </w: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71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4A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A90CF73" w14:textId="15D9644A" w:rsidTr="00B36F0D">
        <w:trPr>
          <w:trHeight w:val="6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FFC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AD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- Указатель положения выключателя </w:t>
            </w:r>
          </w:p>
          <w:p w14:paraId="5D00FEB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«ВКЛ / ОТКЛ»</w:t>
            </w: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12B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F84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691EF312" w14:textId="3FD0C37A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531C" w14:textId="11329836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14F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Номинальное напряжение питания внутренних модулей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1FA0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 xml:space="preserve"> V DC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80812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06075AE" w14:textId="4E8A71D4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F159" w14:textId="4C5AEE40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E2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Датчики тока                                          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954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Параметры 300/5 10Р 20 VA.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C34F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BA67BFA" w14:textId="4C7A79C0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4B5B" w14:textId="6E9C6913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64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Датчики напряжения                        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AB5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Диапазон измерения от 0,5 до 40,5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кВ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A29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4F26FC4" w14:textId="6773BE57" w:rsidTr="00B36F0D">
        <w:trPr>
          <w:trHeight w:val="454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DE77" w14:textId="73A12073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15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Устройства РЗА со следующими характеристиками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D000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kk-KZ" w:eastAsia="zh-CN"/>
                <w14:ligatures w14:val="none"/>
              </w:rPr>
            </w:pPr>
            <w:proofErr w:type="spellStart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Реклоузер</w:t>
            </w:r>
            <w:proofErr w:type="spellEnd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должен иметь следующие функции релейной защиты и автоматики:</w:t>
            </w:r>
          </w:p>
          <w:p w14:paraId="4DD07813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направленную трёхступенчатую защиту от междуфазных коротких замыканий;</w:t>
            </w:r>
          </w:p>
          <w:p w14:paraId="519B5648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автоматическое повторное включение после МТЗ;</w:t>
            </w:r>
          </w:p>
          <w:p w14:paraId="4F49D8C7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токовая отсечка с независимой времятоковый характеристикой (ВТХ)</w:t>
            </w:r>
          </w:p>
          <w:p w14:paraId="5F0E3537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защита от однофазных замыканий на землю;</w:t>
            </w:r>
          </w:p>
          <w:p w14:paraId="3F1C608A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автоматическое повторное включение после ОЗЗ;</w:t>
            </w:r>
          </w:p>
          <w:p w14:paraId="3EB054A4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защита минимального напряжения;</w:t>
            </w:r>
          </w:p>
          <w:p w14:paraId="0DABEE80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автоматическое повторное включение после ЗМН;</w:t>
            </w:r>
          </w:p>
          <w:p w14:paraId="17E94C97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-защита от обрыва фазы с пуском по току обратной последовательности;</w:t>
            </w:r>
          </w:p>
          <w:p w14:paraId="6C2BF726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-защита от обрыва фазы с пуском по напряжению обратной последовательности;</w:t>
            </w:r>
          </w:p>
          <w:p w14:paraId="6DB552C8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автоматическая частотная разгрузка;</w:t>
            </w:r>
          </w:p>
          <w:p w14:paraId="6035A4BC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- частотное автоматическое повторное включение; </w:t>
            </w:r>
          </w:p>
          <w:p w14:paraId="04FDB7A9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включение на «холодную» нагрузку;</w:t>
            </w:r>
          </w:p>
          <w:p w14:paraId="147B8F6F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автоматическое включение резерва;</w:t>
            </w:r>
          </w:p>
          <w:p w14:paraId="633A6246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модули дискретных входов/выходов:</w:t>
            </w:r>
          </w:p>
          <w:p w14:paraId="51D9062C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               дискретных входов – не менее 8шт.</w:t>
            </w:r>
          </w:p>
          <w:p w14:paraId="0DCEB1A9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               дискретных выходов – не менее </w:t>
            </w: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lastRenderedPageBreak/>
              <w:t>8шт.</w:t>
            </w:r>
          </w:p>
          <w:p w14:paraId="4D82548B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не менее 2-х групп уставок;</w:t>
            </w:r>
          </w:p>
          <w:p w14:paraId="1BF24286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proofErr w:type="spellStart"/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Реклоузер</w:t>
            </w:r>
            <w:proofErr w:type="spellEnd"/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должен обладать способностью регистрации следующих журналов и счётчиков:</w:t>
            </w:r>
          </w:p>
          <w:p w14:paraId="37EEC2FB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- журнал событий - </w:t>
            </w: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содержит информацию об аварийных и оперативных переключениях.</w:t>
            </w:r>
          </w:p>
          <w:p w14:paraId="5DBAE8C7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- журнал связи - содержит информацию об истории подключений к </w:t>
            </w:r>
            <w:proofErr w:type="spellStart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реклоузеру</w:t>
            </w:r>
            <w:proofErr w:type="spellEnd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через ПО и SCADA;</w:t>
            </w:r>
          </w:p>
          <w:p w14:paraId="66811313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журнал неисправностей - содержит информацию о текущих неисправностях и неисправностях, которые были в прошлом и устранены;</w:t>
            </w:r>
          </w:p>
          <w:p w14:paraId="00C5B89E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журнал аварий - содержит информацию по каждому аварийному отключению. В нем можно отследить состояние каждого элемента РЗА и определить от какой защиты произошло отключение;</w:t>
            </w:r>
          </w:p>
          <w:p w14:paraId="3C482A6A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- журнал нагрузок - содержит информацию об характере изменений измеряемых параметров (I, U, P, Q) за </w:t>
            </w:r>
            <w:proofErr w:type="spellStart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определенный</w:t>
            </w:r>
            <w:proofErr w:type="spellEnd"/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 xml:space="preserve"> период;</w:t>
            </w:r>
          </w:p>
          <w:p w14:paraId="378FF402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- журнал изменений - содержит информацию изменений настроек.</w:t>
            </w:r>
          </w:p>
          <w:p w14:paraId="2890CB51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Необходимо иметь возможность смены группы уставок, как в местном, так и в дистанционном режиме.</w:t>
            </w:r>
          </w:p>
          <w:p w14:paraId="55D4AD0E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Необходимо иметь функциональность ввода/вывода АПВ с панели управления.</w:t>
            </w:r>
          </w:p>
          <w:p w14:paraId="5AFFC8A0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Дисплей панели управления должен быть выполнен на основании 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val="en-US" w:eastAsia="zh-CN"/>
                <w14:ligatures w14:val="none"/>
              </w:rPr>
              <w:t>LCD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(или эквивалент) технологии обеспечивающей работоспособность на нижних температурах работы оборудования до -40С. </w:t>
            </w:r>
          </w:p>
          <w:p w14:paraId="21C09A7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Шкаф управления должен иметь встроенную систему самодиагностики и диагностики исправности привода </w:t>
            </w:r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lastRenderedPageBreak/>
              <w:t xml:space="preserve">коммутационного модуля, обеспечивающую контроль и индикацию (сигнализацию) в </w:t>
            </w:r>
            <w:proofErr w:type="gramStart"/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режиме  реального</w:t>
            </w:r>
            <w:proofErr w:type="gramEnd"/>
            <w:r w:rsidRPr="00B36F0D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времени, сразу же после возникновения неисправности.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0BFC" w14:textId="77777777" w:rsidR="00B36F0D" w:rsidRPr="00B36F0D" w:rsidRDefault="00B36F0D" w:rsidP="00B36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</w:pPr>
          </w:p>
        </w:tc>
      </w:tr>
      <w:tr w:rsidR="00B36F0D" w:rsidRPr="00B36F0D" w14:paraId="0B0E7B99" w14:textId="3F8AB078" w:rsidTr="00B36F0D">
        <w:trPr>
          <w:trHeight w:val="7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64F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21F3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Дистанционное управление системы -SCADA 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B8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B0F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10499C6" w14:textId="1DB2484E" w:rsidTr="00B36F0D">
        <w:trPr>
          <w:trHeight w:val="7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523B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7D5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Тип протокола передачи данных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7A7B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DNP3, IEC60870- 101/104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C97E0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0B9F667" w14:textId="3BAB476A" w:rsidTr="00B36F0D">
        <w:trPr>
          <w:trHeight w:val="7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19A5" w14:textId="77777777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B2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Тип порта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CE3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USB, RS-232, RJ45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7B96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334608B8" w14:textId="7C94E74E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DFF" w14:textId="0DB9446D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DC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Срок службы (не менее), лет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32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95EA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6A097D10" w14:textId="34D63881" w:rsidTr="00B36F0D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B5B" w14:textId="6200DFC1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63B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Гарантийный срок эксплуатации с даты установки (не менее), мес.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D8C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24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28881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22893EEB" w14:textId="287B75F6" w:rsidTr="00B36F0D">
        <w:trPr>
          <w:trHeight w:val="1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BA6A" w14:textId="267218DB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F21B1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Периодичность технического обслуживания, не менее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4B15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раз в 12 лет/ или после 10000 операций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92194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7D47A2E1" w14:textId="133A01FC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27E" w14:textId="126E13BE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C70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Наличие габаритно-установочного чертежа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52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Предоставить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E482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36886AC6" w14:textId="26CD1F67" w:rsidTr="00B36F0D">
        <w:trPr>
          <w:trHeight w:val="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7B9D" w14:textId="00728E46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2D7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Степень защиты оболочки коммутационного модуля и шкафа управления, не менее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AC8D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IP</w:t>
            </w:r>
            <w:r w:rsidRPr="00B36F0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7388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</w:p>
        </w:tc>
      </w:tr>
      <w:tr w:rsidR="00B36F0D" w:rsidRPr="00B36F0D" w14:paraId="21E88F7B" w14:textId="2B6EFC54" w:rsidTr="00B36F0D">
        <w:trPr>
          <w:trHeight w:val="35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7B2" w14:textId="3FDD227A" w:rsidR="00B36F0D" w:rsidRPr="00B36F0D" w:rsidRDefault="00B36F0D" w:rsidP="00B36F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025E" w14:textId="77777777" w:rsidR="00B36F0D" w:rsidRPr="00B36F0D" w:rsidRDefault="00B36F0D" w:rsidP="00B36F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Условия монтажа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DA9" w14:textId="77777777" w:rsidR="00B36F0D" w:rsidRPr="00B36F0D" w:rsidRDefault="00B36F0D" w:rsidP="00B36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Отсутствие необходимости в шефмонтаже, с сохранением гарантийных обязательств. </w:t>
            </w:r>
          </w:p>
          <w:p w14:paraId="389AFA3F" w14:textId="77777777" w:rsidR="00B36F0D" w:rsidRPr="00B36F0D" w:rsidRDefault="00B36F0D" w:rsidP="00B36F0D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14:ligatures w14:val="none"/>
              </w:rPr>
              <w:t xml:space="preserve"> Обеспечить шефмонтаж, и</w:t>
            </w:r>
          </w:p>
          <w:p w14:paraId="2C7F122A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Calibri" w:hAnsi="Times New Roman" w:cs="Times New Roman"/>
                <w14:ligatures w14:val="none"/>
              </w:rPr>
              <w:t xml:space="preserve">либо обучение (включая проезд и проживание), не менее 2-х, сотрудников в специализированном центре производителя на предмет монтажа, наладки и ввода в эксплуатацию данного типа оборудования с последующей выдачей сертификатов на право выполнения этих работ и сохранением гарантийных обязательств на оборудование. 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2E6C6" w14:textId="77777777" w:rsidR="00B36F0D" w:rsidRPr="00B36F0D" w:rsidRDefault="00B36F0D" w:rsidP="00B36F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483E2B43" w14:textId="44EC25FA" w:rsidTr="00B36F0D">
        <w:trPr>
          <w:trHeight w:val="1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A54" w14:textId="57143A7E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EA5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Наличие Протокола типовых испытаний, </w:t>
            </w:r>
            <w:proofErr w:type="spellStart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проведенных</w:t>
            </w:r>
            <w:proofErr w:type="spellEnd"/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 в соответствии со стандартом IEC 62271-100 /  ГОСТ Р 52565-2006 в лаборатории, аккредитованной в соответствии со стандартами ISO/IEC 17025  (ГОСТ ИСО/МЭК 17025), ISO/IEC 17020 (ГОСТ Р ИСО/МЭК 17020) и ISO/IEC 17065 </w:t>
            </w: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lastRenderedPageBreak/>
              <w:t>(ГОСТ Р ИСО/МЭК 17065) и сертифицированной в соответствии со стандартами ISO 9001, ISO 45001/OHSAS 18001, ISO 14001 и  ISO 37001:2016. Подтверждение гарантии от производителя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998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Предоставить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9BED0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1B126F5F" w14:textId="039A06FC" w:rsidTr="00B36F0D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A86" w14:textId="3E54BAE4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00B6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0B47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Предоставить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A7B8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2A9C54A5" w14:textId="7ED12431" w:rsidTr="00B36F0D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5B6A" w14:textId="3774A945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CB6C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 xml:space="preserve">Руководство по установке и эксплуатации на русском языке (основные требования). 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C6E0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Предоставить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70A6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27EAF418" w14:textId="4CFC6C17" w:rsidTr="00B36F0D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0C8A" w14:textId="26F70CFF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F8BB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  <w14:ligatures w14:val="none"/>
              </w:rPr>
              <w:t>Электрическая схема привода выключателя со спецификацией на русском языке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D54F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6F0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Предоставить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9BC1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B36F0D" w:rsidRPr="00B36F0D" w14:paraId="04A1865A" w14:textId="4022F615" w:rsidTr="00B36F0D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FA0" w14:textId="7F3F88BE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A532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36F0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Шкаф управления и корпус выключателя 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439C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6F0D">
              <w:rPr>
                <w:rFonts w:ascii="Times New Roman" w:eastAsia="Times New Roman" w:hAnsi="Times New Roman" w:cs="Times New Roman"/>
              </w:rPr>
              <w:t>Нержавеющая сталь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75B99" w14:textId="77777777" w:rsidR="00B36F0D" w:rsidRPr="00B36F0D" w:rsidRDefault="00B36F0D" w:rsidP="00B36F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CB577" w14:textId="77777777" w:rsidR="00B36F0D" w:rsidRDefault="00B36F0D" w:rsidP="003C4ED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36F0D" w:rsidSect="009B5D87">
      <w:pgSz w:w="16838" w:h="11906" w:orient="landscape"/>
      <w:pgMar w:top="850" w:right="96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73F28"/>
    <w:rsid w:val="00092DD2"/>
    <w:rsid w:val="000C5604"/>
    <w:rsid w:val="001258FE"/>
    <w:rsid w:val="00190D9F"/>
    <w:rsid w:val="0036552C"/>
    <w:rsid w:val="003A49EF"/>
    <w:rsid w:val="003C4ED1"/>
    <w:rsid w:val="003E69CD"/>
    <w:rsid w:val="00421E7A"/>
    <w:rsid w:val="004339E6"/>
    <w:rsid w:val="004A279E"/>
    <w:rsid w:val="0055180E"/>
    <w:rsid w:val="00791AFC"/>
    <w:rsid w:val="007F5594"/>
    <w:rsid w:val="008733CF"/>
    <w:rsid w:val="009B5D87"/>
    <w:rsid w:val="009E1802"/>
    <w:rsid w:val="00A60E19"/>
    <w:rsid w:val="00B17F23"/>
    <w:rsid w:val="00B36F0D"/>
    <w:rsid w:val="00B85969"/>
    <w:rsid w:val="00B9798B"/>
    <w:rsid w:val="00C03F4D"/>
    <w:rsid w:val="00C05615"/>
    <w:rsid w:val="00C46783"/>
    <w:rsid w:val="00C7380D"/>
    <w:rsid w:val="00CF3C43"/>
    <w:rsid w:val="00DE2D0D"/>
    <w:rsid w:val="00E33154"/>
    <w:rsid w:val="00F11CA1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646-5976-429E-B064-F16AE1E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26</cp:revision>
  <dcterms:created xsi:type="dcterms:W3CDTF">2023-07-07T06:41:00Z</dcterms:created>
  <dcterms:modified xsi:type="dcterms:W3CDTF">2024-05-03T06:02:00Z</dcterms:modified>
</cp:coreProperties>
</file>